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6E" w:rsidRDefault="003422FA" w:rsidP="00EB1E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 </w:t>
      </w:r>
    </w:p>
    <w:p w:rsidR="00EB1E6E" w:rsidRDefault="003422FA" w:rsidP="00EB1E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EB1E6E">
        <w:rPr>
          <w:rFonts w:ascii="Times New Roman" w:hAnsi="Times New Roman" w:cs="Times New Roman"/>
        </w:rPr>
        <w:t xml:space="preserve">приказу Учреждения </w:t>
      </w:r>
    </w:p>
    <w:p w:rsidR="003422FA" w:rsidRDefault="00A85E73" w:rsidP="00EB1E6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</w:t>
      </w:r>
      <w:r w:rsidR="00EB1E6E">
        <w:rPr>
          <w:rFonts w:ascii="Times New Roman" w:hAnsi="Times New Roman" w:cs="Times New Roman"/>
        </w:rPr>
        <w:t xml:space="preserve">.04.2020 № </w:t>
      </w:r>
      <w:r>
        <w:rPr>
          <w:rFonts w:ascii="Times New Roman" w:hAnsi="Times New Roman" w:cs="Times New Roman"/>
        </w:rPr>
        <w:t>643-О</w:t>
      </w:r>
    </w:p>
    <w:p w:rsidR="000546D7" w:rsidRPr="000546D7" w:rsidRDefault="000546D7" w:rsidP="005805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1662" w:rsidRPr="000828FF" w:rsidRDefault="00EB1E6E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</w:t>
      </w:r>
      <w:r w:rsidR="00E62FAB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оложение </w:t>
      </w:r>
    </w:p>
    <w:p w:rsidR="003B6FC0" w:rsidRPr="000828FF" w:rsidRDefault="00211662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ресурсном центре по координации деятельности государственных учрежде</w:t>
      </w:r>
      <w:bookmarkStart w:id="0" w:name="_GoBack"/>
      <w:bookmarkEnd w:id="0"/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ний, негосударственных поставщиков </w:t>
      </w:r>
    </w:p>
    <w:p w:rsidR="00C21940" w:rsidRDefault="00C21940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базе бюджетного учреждения Ханты-Мансийского автономного округа – Югры «Пыть-Яхский комплексный центр социального обслуживания населения»</w:t>
      </w:r>
    </w:p>
    <w:p w:rsidR="00211662" w:rsidRPr="000828FF" w:rsidRDefault="00742731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(</w:t>
      </w:r>
      <w:r w:rsidR="00B40C8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далее – Р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есурсный центр)</w:t>
      </w:r>
    </w:p>
    <w:p w:rsidR="00211662" w:rsidRPr="000828FF" w:rsidRDefault="00211662" w:rsidP="00B35450">
      <w:pPr>
        <w:shd w:val="clear" w:color="auto" w:fill="FFFDFA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211662" w:rsidRPr="000828FF" w:rsidRDefault="00211662" w:rsidP="00B35450">
      <w:pPr>
        <w:pStyle w:val="af4"/>
        <w:numPr>
          <w:ilvl w:val="0"/>
          <w:numId w:val="9"/>
        </w:numPr>
        <w:shd w:val="clear" w:color="auto" w:fill="FFFDFA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580595" w:rsidRPr="000828FF" w:rsidRDefault="00580595" w:rsidP="00B35450">
      <w:pPr>
        <w:pStyle w:val="af4"/>
        <w:shd w:val="clear" w:color="auto" w:fill="FFFDFA"/>
        <w:spacing w:after="0"/>
        <w:ind w:left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B2127" w:rsidRPr="00EB1E6E" w:rsidRDefault="00211662" w:rsidP="00EB1E6E">
      <w:pPr>
        <w:pStyle w:val="af4"/>
        <w:numPr>
          <w:ilvl w:val="1"/>
          <w:numId w:val="9"/>
        </w:numPr>
        <w:shd w:val="clear" w:color="auto" w:fill="FFFDFA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Положение о </w:t>
      </w:r>
      <w:r w:rsidR="00B40C8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есурсном центре </w:t>
      </w:r>
      <w:r w:rsidR="000977F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разработано с целью организации деятельности ресурсных центров </w:t>
      </w:r>
      <w:r w:rsidR="007B5F1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Ханты-Мансийского автономного округа – Югры </w:t>
      </w:r>
      <w:r w:rsidR="000977F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</w:t>
      </w:r>
      <w:r w:rsidR="006F538B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определяет цели, задачи,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порядок координации деятельности государственных учреждений, </w:t>
      </w:r>
      <w:r w:rsidR="00A97FEE" w:rsidRPr="000828FF">
        <w:rPr>
          <w:rFonts w:ascii="Times New Roman" w:hAnsi="Times New Roman" w:cs="Times New Roman"/>
          <w:sz w:val="24"/>
          <w:szCs w:val="24"/>
        </w:rPr>
        <w:t xml:space="preserve">подведомственных Депсоцразвития Югры,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негосударственных поставщиков</w:t>
      </w:r>
      <w:r w:rsidR="00580595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</w:t>
      </w:r>
      <w:r w:rsidR="00CB212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CB212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="00CB212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реабилитаци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B212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B212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зависимостями.</w:t>
      </w:r>
    </w:p>
    <w:p w:rsidR="006F538B" w:rsidRPr="000828FF" w:rsidRDefault="006F538B" w:rsidP="00BA3703">
      <w:pPr>
        <w:pStyle w:val="af4"/>
        <w:numPr>
          <w:ilvl w:val="1"/>
          <w:numId w:val="9"/>
        </w:numPr>
        <w:shd w:val="clear" w:color="auto" w:fill="FFFDFA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Деятельность </w:t>
      </w:r>
      <w:r w:rsidR="00B40C8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есурсного центра регулируется нормативными правовыми актами Российской Федерации, Ханты-</w:t>
      </w:r>
      <w:r w:rsidR="00EC727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Мансийского автономного округа –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Югры</w:t>
      </w:r>
      <w:r w:rsidR="00A9576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(далее – автономный округ)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регламентирующими социальное обслуживание, уставом</w:t>
      </w:r>
      <w:r w:rsidR="007B5F1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 иными локальными актами учреждени</w:t>
      </w:r>
      <w:r w:rsidR="00FE2FE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й</w:t>
      </w:r>
      <w:r w:rsidR="00A9576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социального обслуживания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настоящим Положением о ресурсном центре. </w:t>
      </w:r>
    </w:p>
    <w:p w:rsidR="00B933BB" w:rsidRPr="000828FF" w:rsidRDefault="00B933BB" w:rsidP="00BA3703">
      <w:pPr>
        <w:pStyle w:val="af4"/>
        <w:numPr>
          <w:ilvl w:val="1"/>
          <w:numId w:val="8"/>
        </w:numPr>
        <w:shd w:val="clear" w:color="auto" w:fill="FFFDFA"/>
        <w:tabs>
          <w:tab w:val="left" w:pos="1134"/>
        </w:tabs>
        <w:spacing w:after="0"/>
        <w:ind w:left="142" w:firstLine="425"/>
        <w:jc w:val="both"/>
        <w:textAlignment w:val="baseline"/>
        <w:rPr>
          <w:rFonts w:ascii="Times New Roman" w:hAnsi="Times New Roman" w:cs="Times New Roman"/>
          <w:spacing w:val="-15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0977F3" w:rsidRPr="000828FF">
        <w:rPr>
          <w:rFonts w:ascii="Times New Roman" w:hAnsi="Times New Roman" w:cs="Times New Roman"/>
          <w:sz w:val="24"/>
          <w:szCs w:val="24"/>
        </w:rPr>
        <w:t>«</w:t>
      </w:r>
      <w:r w:rsidR="00B40C84" w:rsidRPr="000828FF">
        <w:rPr>
          <w:rFonts w:ascii="Times New Roman" w:hAnsi="Times New Roman" w:cs="Times New Roman"/>
          <w:sz w:val="24"/>
          <w:szCs w:val="24"/>
        </w:rPr>
        <w:t>Р</w:t>
      </w:r>
      <w:r w:rsidR="000977F3" w:rsidRPr="000828FF">
        <w:rPr>
          <w:rFonts w:ascii="Times New Roman" w:hAnsi="Times New Roman" w:cs="Times New Roman"/>
          <w:sz w:val="24"/>
          <w:szCs w:val="24"/>
        </w:rPr>
        <w:t xml:space="preserve">есурсный центр» </w:t>
      </w:r>
      <w:r w:rsidRPr="000828FF">
        <w:rPr>
          <w:rFonts w:ascii="Times New Roman" w:hAnsi="Times New Roman" w:cs="Times New Roman"/>
          <w:sz w:val="24"/>
          <w:szCs w:val="24"/>
        </w:rPr>
        <w:t xml:space="preserve">присваивается </w:t>
      </w:r>
      <w:r w:rsidR="00EB1E6E">
        <w:rPr>
          <w:rFonts w:ascii="Times New Roman" w:hAnsi="Times New Roman" w:cs="Times New Roman"/>
          <w:sz w:val="24"/>
          <w:szCs w:val="24"/>
        </w:rPr>
        <w:t>бюджетному учреждению Ханты-Мансийского автономного округа - Югры</w:t>
      </w:r>
      <w:r w:rsidR="00493179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EB1E6E">
        <w:rPr>
          <w:rFonts w:ascii="Times New Roman" w:hAnsi="Times New Roman" w:cs="Times New Roman"/>
          <w:sz w:val="24"/>
          <w:szCs w:val="24"/>
        </w:rPr>
        <w:t xml:space="preserve">«Пыть-Яхский комплексный центр социального обслуживания населения» </w:t>
      </w:r>
      <w:r w:rsidR="00493179" w:rsidRPr="000828FF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B1E6E">
        <w:rPr>
          <w:rFonts w:ascii="Times New Roman" w:hAnsi="Times New Roman" w:cs="Times New Roman"/>
          <w:sz w:val="24"/>
          <w:szCs w:val="24"/>
        </w:rPr>
        <w:t>Учреждение</w:t>
      </w:r>
      <w:r w:rsidR="00493179" w:rsidRPr="000828FF">
        <w:rPr>
          <w:rFonts w:ascii="Times New Roman" w:hAnsi="Times New Roman" w:cs="Times New Roman"/>
          <w:sz w:val="24"/>
          <w:szCs w:val="24"/>
        </w:rPr>
        <w:t>)</w:t>
      </w:r>
      <w:r w:rsidR="007E000F" w:rsidRPr="000828FF">
        <w:rPr>
          <w:rFonts w:ascii="Times New Roman" w:hAnsi="Times New Roman" w:cs="Times New Roman"/>
          <w:sz w:val="24"/>
          <w:szCs w:val="24"/>
        </w:rPr>
        <w:t xml:space="preserve">, </w:t>
      </w:r>
      <w:r w:rsidRPr="000828FF">
        <w:rPr>
          <w:rFonts w:ascii="Times New Roman" w:hAnsi="Times New Roman" w:cs="Times New Roman"/>
          <w:sz w:val="24"/>
          <w:szCs w:val="24"/>
        </w:rPr>
        <w:t>на основании приказа Депсоцразвития Югры</w:t>
      </w:r>
      <w:r w:rsidR="00901E43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3F0499" w:rsidRPr="000828FF">
        <w:rPr>
          <w:rFonts w:ascii="Times New Roman" w:hAnsi="Times New Roman" w:cs="Times New Roman"/>
          <w:sz w:val="24"/>
          <w:szCs w:val="24"/>
        </w:rPr>
        <w:t>по соответствующему направлению деятельности,</w:t>
      </w:r>
      <w:r w:rsidR="006F538B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C15A37" w:rsidRPr="000828FF">
        <w:rPr>
          <w:rFonts w:ascii="Times New Roman" w:hAnsi="Times New Roman" w:cs="Times New Roman"/>
          <w:sz w:val="24"/>
          <w:szCs w:val="24"/>
        </w:rPr>
        <w:t>на период,</w:t>
      </w:r>
      <w:r w:rsidR="006F538B" w:rsidRPr="000828FF">
        <w:rPr>
          <w:rFonts w:ascii="Times New Roman" w:hAnsi="Times New Roman" w:cs="Times New Roman"/>
          <w:sz w:val="24"/>
          <w:szCs w:val="24"/>
        </w:rPr>
        <w:t xml:space="preserve"> определенный Депсоцразвития Югры</w:t>
      </w:r>
      <w:r w:rsidR="00901E43" w:rsidRPr="000828FF">
        <w:rPr>
          <w:rFonts w:ascii="Times New Roman" w:hAnsi="Times New Roman" w:cs="Times New Roman"/>
          <w:sz w:val="24"/>
          <w:szCs w:val="24"/>
        </w:rPr>
        <w:t>.</w:t>
      </w:r>
    </w:p>
    <w:p w:rsidR="00901E43" w:rsidRPr="000828FF" w:rsidRDefault="00B40C84" w:rsidP="00BA3703">
      <w:pPr>
        <w:pStyle w:val="ParagraphStyle"/>
        <w:numPr>
          <w:ilvl w:val="1"/>
          <w:numId w:val="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lang w:eastAsia="en-US"/>
        </w:rPr>
      </w:pPr>
      <w:r w:rsidRPr="000828FF">
        <w:rPr>
          <w:rFonts w:ascii="Times New Roman" w:eastAsiaTheme="minorHAnsi" w:hAnsi="Times New Roman"/>
          <w:lang w:eastAsia="en-US"/>
        </w:rPr>
        <w:t>Присвоение статуса «Р</w:t>
      </w:r>
      <w:r w:rsidR="00901E43" w:rsidRPr="000828FF">
        <w:rPr>
          <w:rFonts w:ascii="Times New Roman" w:eastAsiaTheme="minorHAnsi" w:hAnsi="Times New Roman"/>
          <w:lang w:eastAsia="en-US"/>
        </w:rPr>
        <w:t>есурсный центр» не влечет изменени</w:t>
      </w:r>
      <w:r w:rsidR="000E186C" w:rsidRPr="000828FF">
        <w:rPr>
          <w:rFonts w:ascii="Times New Roman" w:eastAsiaTheme="minorHAnsi" w:hAnsi="Times New Roman"/>
          <w:lang w:eastAsia="en-US"/>
        </w:rPr>
        <w:t>й</w:t>
      </w:r>
      <w:r w:rsidR="00901E43" w:rsidRPr="000828FF">
        <w:rPr>
          <w:rFonts w:ascii="Times New Roman" w:eastAsiaTheme="minorHAnsi" w:hAnsi="Times New Roman"/>
          <w:lang w:eastAsia="en-US"/>
        </w:rPr>
        <w:t xml:space="preserve"> организационно-правовой формы, типа и вида </w:t>
      </w:r>
      <w:r w:rsidRPr="000828FF">
        <w:rPr>
          <w:rFonts w:ascii="Times New Roman" w:eastAsiaTheme="minorHAnsi" w:hAnsi="Times New Roman"/>
          <w:lang w:eastAsia="en-US"/>
        </w:rPr>
        <w:t>у</w:t>
      </w:r>
      <w:r w:rsidR="00901E43" w:rsidRPr="000828FF">
        <w:rPr>
          <w:rFonts w:ascii="Times New Roman" w:eastAsiaTheme="minorHAnsi" w:hAnsi="Times New Roman"/>
          <w:lang w:eastAsia="en-US"/>
        </w:rPr>
        <w:t>чреждени</w:t>
      </w:r>
      <w:r w:rsidRPr="000828FF">
        <w:rPr>
          <w:rFonts w:ascii="Times New Roman" w:eastAsiaTheme="minorHAnsi" w:hAnsi="Times New Roman"/>
          <w:lang w:eastAsia="en-US"/>
        </w:rPr>
        <w:t>й</w:t>
      </w:r>
      <w:r w:rsidR="00901E43" w:rsidRPr="000828FF">
        <w:rPr>
          <w:rFonts w:ascii="Times New Roman" w:eastAsiaTheme="minorHAnsi" w:hAnsi="Times New Roman"/>
          <w:lang w:eastAsia="en-US"/>
        </w:rPr>
        <w:t xml:space="preserve"> и действует без регистрации в качестве юридического лица.</w:t>
      </w:r>
    </w:p>
    <w:p w:rsidR="00901E43" w:rsidRPr="000828FF" w:rsidRDefault="00901E43" w:rsidP="00BA3703">
      <w:pPr>
        <w:pStyle w:val="af4"/>
        <w:numPr>
          <w:ilvl w:val="1"/>
          <w:numId w:val="8"/>
        </w:numPr>
        <w:shd w:val="clear" w:color="auto" w:fill="FFFDFA"/>
        <w:tabs>
          <w:tab w:val="left" w:pos="1134"/>
        </w:tabs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Ресурсный центр может иметь свою символику и атрибутику в соответствии с</w:t>
      </w:r>
      <w:r w:rsidR="00B826EE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направлением</w:t>
      </w:r>
      <w:r w:rsidR="00B1492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F0499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деятельности.</w:t>
      </w:r>
    </w:p>
    <w:p w:rsidR="00030B1C" w:rsidRPr="000828FF" w:rsidRDefault="00CB2127" w:rsidP="00BA3703">
      <w:pPr>
        <w:pStyle w:val="af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030B1C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Деятельность Ресурсного центра строится на принципах законности, добровольности, осознания личностной и социальной значимости своей деятельности, непрерывности и систематичности, гласности.</w:t>
      </w:r>
    </w:p>
    <w:p w:rsidR="00E62FAB" w:rsidRPr="000828FF" w:rsidRDefault="00DC7FA8" w:rsidP="00BA3703">
      <w:pPr>
        <w:pStyle w:val="af4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E62FAB" w:rsidRPr="000828FF">
        <w:rPr>
          <w:rFonts w:ascii="Times New Roman" w:hAnsi="Times New Roman" w:cs="Times New Roman"/>
          <w:sz w:val="24"/>
          <w:szCs w:val="24"/>
        </w:rPr>
        <w:t>В настоящем Положении используются следующие основные понятия:</w:t>
      </w:r>
    </w:p>
    <w:p w:rsidR="006D307C" w:rsidRPr="000828FF" w:rsidRDefault="007D12CC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1.7.1. </w:t>
      </w:r>
      <w:r w:rsidR="00461044" w:rsidRPr="000828FF">
        <w:rPr>
          <w:rFonts w:ascii="Times New Roman" w:hAnsi="Times New Roman" w:cs="Times New Roman"/>
          <w:sz w:val="24"/>
          <w:szCs w:val="24"/>
        </w:rPr>
        <w:t xml:space="preserve">Ресурсный центр </w:t>
      </w:r>
      <w:r w:rsidR="0025341B" w:rsidRPr="000828FF">
        <w:rPr>
          <w:rFonts w:ascii="Times New Roman" w:hAnsi="Times New Roman" w:cs="Times New Roman"/>
          <w:sz w:val="24"/>
          <w:szCs w:val="24"/>
        </w:rPr>
        <w:t>– учреждение</w:t>
      </w:r>
      <w:r w:rsidR="00001C67" w:rsidRPr="000828F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25341B" w:rsidRPr="000828FF">
        <w:rPr>
          <w:rFonts w:ascii="Times New Roman" w:hAnsi="Times New Roman" w:cs="Times New Roman"/>
          <w:sz w:val="24"/>
          <w:szCs w:val="24"/>
        </w:rPr>
        <w:t>, подведомственное Депсоцразвития Югры,</w:t>
      </w:r>
      <w:r w:rsidR="005D0731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25341B" w:rsidRPr="000828FF">
        <w:rPr>
          <w:rFonts w:ascii="Times New Roman" w:hAnsi="Times New Roman" w:cs="Times New Roman"/>
          <w:sz w:val="24"/>
          <w:szCs w:val="24"/>
        </w:rPr>
        <w:t xml:space="preserve">осуществляющее координацию деятельности государственных и негосударственных поставщиков социальных услуг, </w:t>
      </w:r>
      <w:proofErr w:type="gramStart"/>
      <w:r w:rsidR="0025341B" w:rsidRPr="000828FF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="0025341B" w:rsidRPr="000828FF">
        <w:rPr>
          <w:rFonts w:ascii="Times New Roman" w:hAnsi="Times New Roman" w:cs="Times New Roman"/>
          <w:sz w:val="24"/>
          <w:szCs w:val="24"/>
        </w:rPr>
        <w:t xml:space="preserve"> Депсоцразвития Югры</w:t>
      </w:r>
      <w:r w:rsidR="006D307C" w:rsidRPr="000828FF">
        <w:rPr>
          <w:rFonts w:ascii="Times New Roman" w:hAnsi="Times New Roman" w:cs="Times New Roman"/>
          <w:sz w:val="24"/>
          <w:szCs w:val="24"/>
        </w:rPr>
        <w:t xml:space="preserve">, имеющее достаточные ресурсы </w:t>
      </w:r>
      <w:r w:rsidR="007B5F10" w:rsidRPr="000828FF">
        <w:rPr>
          <w:rFonts w:ascii="Times New Roman" w:hAnsi="Times New Roman" w:cs="Times New Roman"/>
          <w:sz w:val="24"/>
          <w:szCs w:val="24"/>
        </w:rPr>
        <w:t xml:space="preserve">для </w:t>
      </w:r>
      <w:r w:rsidR="00AB3605" w:rsidRPr="000828FF">
        <w:rPr>
          <w:rFonts w:ascii="Times New Roman" w:hAnsi="Times New Roman" w:cs="Times New Roman"/>
          <w:sz w:val="24"/>
          <w:szCs w:val="24"/>
        </w:rPr>
        <w:t xml:space="preserve">организации и координации деятельности поставщиков социальных услуг (государственные, негосударственные) по приоритетным направлениям. </w:t>
      </w:r>
    </w:p>
    <w:p w:rsidR="004F68BE" w:rsidRPr="000828FF" w:rsidRDefault="0087607B" w:rsidP="00BA3703">
      <w:pPr>
        <w:pStyle w:val="af4"/>
        <w:tabs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1.7.2.</w:t>
      </w:r>
      <w:r w:rsidR="00BA3703">
        <w:rPr>
          <w:rFonts w:ascii="Times New Roman" w:hAnsi="Times New Roman" w:cs="Times New Roman"/>
          <w:sz w:val="24"/>
          <w:szCs w:val="24"/>
        </w:rPr>
        <w:t xml:space="preserve">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Социальная реабилитация – комплекс мероприятий, направленный на восстановление личностного и социального статуса гражданина, а также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способностей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для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интеграции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его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в общество, устранение проявлений общественной </w:t>
      </w:r>
      <w:proofErr w:type="spellStart"/>
      <w:r w:rsidR="004F68BE" w:rsidRPr="000828FF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4F68BE" w:rsidRPr="000828FF">
        <w:rPr>
          <w:rFonts w:ascii="Times New Roman" w:hAnsi="Times New Roman" w:cs="Times New Roman"/>
          <w:sz w:val="24"/>
          <w:szCs w:val="24"/>
        </w:rPr>
        <w:t xml:space="preserve">, приобщение его к </w:t>
      </w:r>
      <w:r w:rsidR="00DB495A" w:rsidRPr="000828FF">
        <w:rPr>
          <w:rFonts w:ascii="Times New Roman" w:hAnsi="Times New Roman" w:cs="Times New Roman"/>
          <w:sz w:val="24"/>
          <w:szCs w:val="24"/>
        </w:rPr>
        <w:t xml:space="preserve">нормам </w:t>
      </w:r>
      <w:r w:rsidR="004F68BE" w:rsidRPr="000828FF">
        <w:rPr>
          <w:rFonts w:ascii="Times New Roman" w:hAnsi="Times New Roman" w:cs="Times New Roman"/>
          <w:sz w:val="24"/>
          <w:szCs w:val="24"/>
        </w:rPr>
        <w:t xml:space="preserve">поведения, позитивным социальным отношениям </w:t>
      </w:r>
      <w:r w:rsidR="00B73909" w:rsidRPr="000828FF">
        <w:rPr>
          <w:rFonts w:ascii="Times New Roman" w:hAnsi="Times New Roman" w:cs="Times New Roman"/>
          <w:sz w:val="24"/>
          <w:szCs w:val="24"/>
        </w:rPr>
        <w:t>и общественно полезному труду.</w:t>
      </w:r>
    </w:p>
    <w:p w:rsidR="00461044" w:rsidRPr="000828FF" w:rsidRDefault="007D12CC" w:rsidP="00BA3703">
      <w:pPr>
        <w:tabs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1.7.3. </w:t>
      </w:r>
      <w:r w:rsidR="00461044" w:rsidRPr="000828FF">
        <w:rPr>
          <w:rFonts w:ascii="Times New Roman" w:hAnsi="Times New Roman" w:cs="Times New Roman"/>
          <w:sz w:val="24"/>
          <w:szCs w:val="24"/>
        </w:rPr>
        <w:t xml:space="preserve">Социализация – </w:t>
      </w:r>
      <w:r w:rsidR="00B40C84" w:rsidRPr="000828FF">
        <w:rPr>
          <w:rFonts w:ascii="Times New Roman" w:hAnsi="Times New Roman" w:cs="Times New Roman"/>
          <w:sz w:val="24"/>
          <w:szCs w:val="24"/>
        </w:rPr>
        <w:t>процесс интеграции индивида в социальную систему, вхождение в социальную среду через овладение её социальными н</w:t>
      </w:r>
      <w:r w:rsidR="0087607B">
        <w:rPr>
          <w:rFonts w:ascii="Times New Roman" w:hAnsi="Times New Roman" w:cs="Times New Roman"/>
          <w:sz w:val="24"/>
          <w:szCs w:val="24"/>
        </w:rPr>
        <w:t xml:space="preserve">ормами, правилами и </w:t>
      </w:r>
      <w:proofErr w:type="spellStart"/>
      <w:r w:rsidR="0087607B">
        <w:rPr>
          <w:rFonts w:ascii="Times New Roman" w:hAnsi="Times New Roman" w:cs="Times New Roman"/>
          <w:sz w:val="24"/>
          <w:szCs w:val="24"/>
        </w:rPr>
        <w:t>ценностями,</w:t>
      </w:r>
      <w:hyperlink r:id="rId9" w:tooltip="Знание (понятие)" w:history="1">
        <w:r w:rsidR="00B40C84" w:rsidRPr="000828FF">
          <w:rPr>
            <w:rFonts w:ascii="Times New Roman" w:hAnsi="Times New Roman" w:cs="Times New Roman"/>
            <w:sz w:val="24"/>
            <w:szCs w:val="24"/>
          </w:rPr>
          <w:t>знаниями</w:t>
        </w:r>
        <w:proofErr w:type="spellEnd"/>
      </w:hyperlink>
      <w:r w:rsidR="0087607B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tooltip="Навык" w:history="1">
        <w:r w:rsidR="00B40C84" w:rsidRPr="000828FF">
          <w:rPr>
            <w:rFonts w:ascii="Times New Roman" w:hAnsi="Times New Roman" w:cs="Times New Roman"/>
            <w:sz w:val="24"/>
            <w:szCs w:val="24"/>
          </w:rPr>
          <w:t>навыками</w:t>
        </w:r>
      </w:hyperlink>
      <w:r w:rsidR="00B40C84" w:rsidRPr="000828FF">
        <w:rPr>
          <w:rFonts w:ascii="Times New Roman" w:hAnsi="Times New Roman" w:cs="Times New Roman"/>
          <w:sz w:val="24"/>
          <w:szCs w:val="24"/>
        </w:rPr>
        <w:t>, позволяющими ему успешно функционировать в </w:t>
      </w:r>
      <w:hyperlink r:id="rId11" w:tooltip="Общество" w:history="1">
        <w:r w:rsidR="00B40C84" w:rsidRPr="000828FF">
          <w:rPr>
            <w:rFonts w:ascii="Times New Roman" w:hAnsi="Times New Roman" w:cs="Times New Roman"/>
            <w:sz w:val="24"/>
            <w:szCs w:val="24"/>
          </w:rPr>
          <w:t>обществе</w:t>
        </w:r>
      </w:hyperlink>
      <w:r w:rsidR="0078274E" w:rsidRPr="000828FF">
        <w:rPr>
          <w:rFonts w:ascii="Times New Roman" w:hAnsi="Times New Roman" w:cs="Times New Roman"/>
          <w:sz w:val="24"/>
          <w:szCs w:val="24"/>
        </w:rPr>
        <w:t>.</w:t>
      </w:r>
    </w:p>
    <w:p w:rsidR="00A841BC" w:rsidRPr="000828FF" w:rsidRDefault="007D12CC" w:rsidP="00BA3703">
      <w:pPr>
        <w:tabs>
          <w:tab w:val="left" w:pos="1276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1.7.4.</w:t>
      </w:r>
      <w:r w:rsidR="0087607B">
        <w:rPr>
          <w:rFonts w:ascii="Times New Roman" w:hAnsi="Times New Roman" w:cs="Times New Roman"/>
          <w:sz w:val="24"/>
          <w:szCs w:val="24"/>
        </w:rPr>
        <w:t xml:space="preserve"> </w:t>
      </w:r>
      <w:r w:rsidR="00A841BC" w:rsidRPr="000828FF">
        <w:rPr>
          <w:rFonts w:ascii="Times New Roman" w:hAnsi="Times New Roman" w:cs="Times New Roman"/>
          <w:sz w:val="24"/>
          <w:szCs w:val="24"/>
        </w:rPr>
        <w:t>Социальная адаптация –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CA53D2" w:rsidRDefault="00A841BC" w:rsidP="00CA53D2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1.7.5. </w:t>
      </w:r>
      <w:proofErr w:type="spellStart"/>
      <w:r w:rsidR="00461044" w:rsidRPr="000828FF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="00461044" w:rsidRPr="000828FF">
        <w:rPr>
          <w:rFonts w:ascii="Times New Roman" w:hAnsi="Times New Roman" w:cs="Times New Roman"/>
          <w:sz w:val="24"/>
          <w:szCs w:val="24"/>
        </w:rPr>
        <w:t xml:space="preserve"> –</w:t>
      </w:r>
      <w:r w:rsidR="00B40C84" w:rsidRPr="000828FF">
        <w:rPr>
          <w:rFonts w:ascii="Times New Roman" w:hAnsi="Times New Roman" w:cs="Times New Roman"/>
          <w:sz w:val="24"/>
          <w:szCs w:val="24"/>
        </w:rPr>
        <w:t xml:space="preserve"> процесс социального восстановления личности, усвоения ею повторно (в случае </w:t>
      </w:r>
      <w:proofErr w:type="spellStart"/>
      <w:r w:rsidR="00B40C84" w:rsidRPr="000828FF">
        <w:rPr>
          <w:rFonts w:ascii="Times New Roman" w:hAnsi="Times New Roman" w:cs="Times New Roman"/>
          <w:sz w:val="24"/>
          <w:szCs w:val="24"/>
        </w:rPr>
        <w:t>десоциализации</w:t>
      </w:r>
      <w:proofErr w:type="spellEnd"/>
      <w:r w:rsidR="00B40C84" w:rsidRPr="000828FF">
        <w:rPr>
          <w:rFonts w:ascii="Times New Roman" w:hAnsi="Times New Roman" w:cs="Times New Roman"/>
          <w:sz w:val="24"/>
          <w:szCs w:val="24"/>
        </w:rPr>
        <w:t xml:space="preserve">) или впервые (в случае </w:t>
      </w:r>
      <w:proofErr w:type="spellStart"/>
      <w:r w:rsidR="00B40C84" w:rsidRPr="000828FF">
        <w:rPr>
          <w:rFonts w:ascii="Times New Roman" w:hAnsi="Times New Roman" w:cs="Times New Roman"/>
          <w:sz w:val="24"/>
          <w:szCs w:val="24"/>
        </w:rPr>
        <w:t>асоциализации</w:t>
      </w:r>
      <w:proofErr w:type="spellEnd"/>
      <w:r w:rsidR="00B40C84" w:rsidRPr="000828FF">
        <w:rPr>
          <w:rFonts w:ascii="Times New Roman" w:hAnsi="Times New Roman" w:cs="Times New Roman"/>
          <w:sz w:val="24"/>
          <w:szCs w:val="24"/>
        </w:rPr>
        <w:t xml:space="preserve"> или отставания в социализации) позитивных с точки зрения общества социальных норм и ценностей, образцов поведения</w:t>
      </w:r>
      <w:r w:rsidR="00C901B4" w:rsidRPr="000828FF">
        <w:rPr>
          <w:rFonts w:ascii="Times New Roman" w:hAnsi="Times New Roman" w:cs="Times New Roman"/>
          <w:sz w:val="24"/>
          <w:szCs w:val="24"/>
        </w:rPr>
        <w:t>.</w:t>
      </w:r>
    </w:p>
    <w:p w:rsidR="00E62FAB" w:rsidRPr="000828FF" w:rsidRDefault="00CA53D2" w:rsidP="00CA53D2">
      <w:pPr>
        <w:tabs>
          <w:tab w:val="left" w:pos="851"/>
          <w:tab w:val="left" w:pos="1418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1.7.6</w:t>
      </w:r>
      <w:r w:rsidR="007D12CC"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612CC5" w:rsidRPr="000828FF">
        <w:rPr>
          <w:rFonts w:ascii="Times New Roman" w:hAnsi="Times New Roman" w:cs="Times New Roman"/>
          <w:sz w:val="24"/>
          <w:szCs w:val="24"/>
        </w:rPr>
        <w:t>Гражданин</w:t>
      </w:r>
      <w:r w:rsidR="00E62FAB" w:rsidRPr="000828FF">
        <w:rPr>
          <w:rFonts w:ascii="Times New Roman" w:hAnsi="Times New Roman" w:cs="Times New Roman"/>
          <w:sz w:val="24"/>
          <w:szCs w:val="24"/>
        </w:rPr>
        <w:t>, страдающ</w:t>
      </w:r>
      <w:r w:rsidR="00612CC5" w:rsidRPr="000828FF">
        <w:rPr>
          <w:rFonts w:ascii="Times New Roman" w:hAnsi="Times New Roman" w:cs="Times New Roman"/>
          <w:sz w:val="24"/>
          <w:szCs w:val="24"/>
        </w:rPr>
        <w:t>ий</w:t>
      </w:r>
      <w:r w:rsidR="00E62FAB" w:rsidRPr="000828FF">
        <w:rPr>
          <w:rFonts w:ascii="Times New Roman" w:hAnsi="Times New Roman" w:cs="Times New Roman"/>
          <w:sz w:val="24"/>
          <w:szCs w:val="24"/>
        </w:rPr>
        <w:t xml:space="preserve"> патологической зависимостью</w:t>
      </w:r>
      <w:r w:rsidR="00E62FAB" w:rsidRPr="00082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020" w:rsidRPr="000828FF">
        <w:rPr>
          <w:rFonts w:ascii="Times New Roman" w:hAnsi="Times New Roman" w:cs="Times New Roman"/>
          <w:sz w:val="24"/>
          <w:szCs w:val="24"/>
        </w:rPr>
        <w:t>–</w:t>
      </w:r>
      <w:r w:rsidR="00E62FAB" w:rsidRPr="000828FF">
        <w:rPr>
          <w:rFonts w:ascii="Times New Roman" w:hAnsi="Times New Roman" w:cs="Times New Roman"/>
          <w:sz w:val="24"/>
          <w:szCs w:val="24"/>
        </w:rPr>
        <w:t xml:space="preserve"> лицо, допускающее потребление психоактивных веществ </w:t>
      </w:r>
      <w:r w:rsidR="00F9311C" w:rsidRPr="000828FF">
        <w:rPr>
          <w:rFonts w:ascii="Times New Roman" w:hAnsi="Times New Roman" w:cs="Times New Roman"/>
          <w:sz w:val="24"/>
          <w:szCs w:val="24"/>
        </w:rPr>
        <w:t>по немедицинским показаниям.</w:t>
      </w:r>
      <w:r w:rsidR="00E62FAB" w:rsidRPr="00082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9D9" w:rsidRDefault="00CA53D2" w:rsidP="00CA53D2">
      <w:pPr>
        <w:pStyle w:val="af4"/>
        <w:tabs>
          <w:tab w:val="left" w:pos="851"/>
          <w:tab w:val="left" w:pos="1418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1.7.7</w:t>
      </w:r>
      <w:r w:rsidR="007D12CC" w:rsidRPr="000828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45F7" w:rsidRPr="000828FF">
        <w:rPr>
          <w:rFonts w:ascii="Times New Roman" w:hAnsi="Times New Roman" w:cs="Times New Roman"/>
          <w:sz w:val="24"/>
          <w:szCs w:val="24"/>
        </w:rPr>
        <w:t>Поставщик социальных услуг – юридическое лицо независимо от его организационно-правовой формы и (или) индивидуальный предприниматель, осуществляющие социальное обслуживание</w:t>
      </w:r>
      <w:r w:rsidR="00580595" w:rsidRPr="000828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542F" w:rsidRPr="000828FF" w:rsidRDefault="00AC542F" w:rsidP="00CA53D2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945" w:rsidRPr="000828FF" w:rsidRDefault="00D21945" w:rsidP="00B35450">
      <w:pPr>
        <w:pStyle w:val="af4"/>
        <w:spacing w:after="0"/>
        <w:ind w:left="928" w:hanging="928"/>
        <w:jc w:val="center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2. Цель, задачи, функции</w:t>
      </w:r>
    </w:p>
    <w:p w:rsidR="00580595" w:rsidRPr="000828FF" w:rsidRDefault="00580595" w:rsidP="00B35450">
      <w:pPr>
        <w:pStyle w:val="af4"/>
        <w:spacing w:after="0"/>
        <w:ind w:left="928" w:hanging="928"/>
        <w:jc w:val="center"/>
        <w:rPr>
          <w:rFonts w:ascii="Times New Roman" w:hAnsi="Times New Roman" w:cs="Times New Roman"/>
          <w:sz w:val="24"/>
          <w:szCs w:val="24"/>
        </w:rPr>
      </w:pPr>
    </w:p>
    <w:p w:rsidR="00CA7CC3" w:rsidRPr="000828FF" w:rsidRDefault="00211662" w:rsidP="00734153">
      <w:pPr>
        <w:pStyle w:val="af4"/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Цель</w:t>
      </w:r>
      <w:r w:rsidR="00D2194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</w:t>
      </w:r>
      <w:r w:rsidR="00D32C0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есурсного центра </w:t>
      </w:r>
      <w:r w:rsidR="00D2194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является организация</w:t>
      </w:r>
      <w:r w:rsidR="002E668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24A12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и координировани</w:t>
      </w:r>
      <w:r w:rsidR="005218FE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="00B24A12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E6685" w:rsidRPr="000828F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деятельности </w:t>
      </w:r>
      <w:r w:rsidR="00B720B7" w:rsidRPr="000828FF">
        <w:rPr>
          <w:rFonts w:ascii="Times New Roman" w:hAnsi="Times New Roman" w:cs="Times New Roman"/>
          <w:sz w:val="24"/>
          <w:szCs w:val="24"/>
        </w:rPr>
        <w:t>поставщиков социальных услуг и</w:t>
      </w:r>
      <w:r w:rsidR="00B24A12" w:rsidRPr="000828FF">
        <w:rPr>
          <w:rFonts w:ascii="Times New Roman" w:hAnsi="Times New Roman" w:cs="Times New Roman"/>
          <w:sz w:val="24"/>
          <w:szCs w:val="24"/>
        </w:rPr>
        <w:t xml:space="preserve"> социальных партнеров</w:t>
      </w:r>
      <w:r w:rsidR="00CA53D2">
        <w:rPr>
          <w:rFonts w:ascii="Times New Roman" w:hAnsi="Times New Roman" w:cs="Times New Roman"/>
          <w:sz w:val="24"/>
          <w:szCs w:val="24"/>
        </w:rPr>
        <w:t xml:space="preserve"> </w:t>
      </w:r>
      <w:r w:rsidR="00CA53D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CA53D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="00CA53D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реабилитаци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A53D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A53D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2E6685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24A12" w:rsidRPr="000828FF">
        <w:rPr>
          <w:rFonts w:ascii="Times New Roman" w:hAnsi="Times New Roman" w:cs="Times New Roman"/>
          <w:sz w:val="24"/>
          <w:szCs w:val="24"/>
        </w:rPr>
        <w:t xml:space="preserve">для </w:t>
      </w:r>
      <w:r w:rsidR="00FE750C" w:rsidRPr="000828FF">
        <w:rPr>
          <w:rFonts w:ascii="Times New Roman" w:hAnsi="Times New Roman" w:cs="Times New Roman"/>
          <w:sz w:val="24"/>
          <w:szCs w:val="24"/>
        </w:rPr>
        <w:t>создания</w:t>
      </w:r>
      <w:r w:rsidR="00B720B7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CA7CC3" w:rsidRPr="000828FF">
        <w:rPr>
          <w:rFonts w:ascii="Times New Roman" w:hAnsi="Times New Roman" w:cs="Times New Roman"/>
          <w:sz w:val="24"/>
          <w:szCs w:val="24"/>
        </w:rPr>
        <w:t>высо</w:t>
      </w:r>
      <w:r w:rsidR="0076036F" w:rsidRPr="000828FF">
        <w:rPr>
          <w:rFonts w:ascii="Times New Roman" w:hAnsi="Times New Roman" w:cs="Times New Roman"/>
          <w:sz w:val="24"/>
          <w:szCs w:val="24"/>
        </w:rPr>
        <w:t>ко</w:t>
      </w:r>
      <w:r w:rsidR="00CA7CC3" w:rsidRPr="000828FF">
        <w:rPr>
          <w:rFonts w:ascii="Times New Roman" w:hAnsi="Times New Roman" w:cs="Times New Roman"/>
          <w:sz w:val="24"/>
          <w:szCs w:val="24"/>
        </w:rPr>
        <w:t>эффективной многопрофильной целевой систем</w:t>
      </w:r>
      <w:r w:rsidR="0076036F" w:rsidRPr="000828FF">
        <w:rPr>
          <w:rFonts w:ascii="Times New Roman" w:hAnsi="Times New Roman" w:cs="Times New Roman"/>
          <w:sz w:val="24"/>
          <w:szCs w:val="24"/>
        </w:rPr>
        <w:t>ы</w:t>
      </w:r>
      <w:r w:rsidR="00CA7CC3" w:rsidRPr="000828FF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="0076036F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CA7CC3" w:rsidRPr="000828FF">
        <w:rPr>
          <w:rFonts w:ascii="Times New Roman" w:hAnsi="Times New Roman" w:cs="Times New Roman"/>
          <w:sz w:val="24"/>
          <w:szCs w:val="24"/>
        </w:rPr>
        <w:t xml:space="preserve">на основе </w:t>
      </w:r>
      <w:proofErr w:type="spellStart"/>
      <w:r w:rsidR="00CA7CC3" w:rsidRPr="000828FF">
        <w:rPr>
          <w:rFonts w:ascii="Times New Roman" w:hAnsi="Times New Roman" w:cs="Times New Roman"/>
          <w:sz w:val="24"/>
          <w:szCs w:val="24"/>
        </w:rPr>
        <w:t>клиенто-оринтированного</w:t>
      </w:r>
      <w:proofErr w:type="spellEnd"/>
      <w:r w:rsidR="00CA7CC3" w:rsidRPr="000828FF">
        <w:rPr>
          <w:rFonts w:ascii="Times New Roman" w:hAnsi="Times New Roman" w:cs="Times New Roman"/>
          <w:sz w:val="24"/>
          <w:szCs w:val="24"/>
        </w:rPr>
        <w:t xml:space="preserve"> и меж</w:t>
      </w:r>
      <w:r w:rsidR="007B5F10" w:rsidRPr="000828FF">
        <w:rPr>
          <w:rFonts w:ascii="Times New Roman" w:hAnsi="Times New Roman" w:cs="Times New Roman"/>
          <w:sz w:val="24"/>
          <w:szCs w:val="24"/>
        </w:rPr>
        <w:t>ведомственного</w:t>
      </w:r>
      <w:r w:rsidR="00CA7CC3" w:rsidRPr="000828FF">
        <w:rPr>
          <w:rFonts w:ascii="Times New Roman" w:hAnsi="Times New Roman" w:cs="Times New Roman"/>
          <w:sz w:val="24"/>
          <w:szCs w:val="24"/>
        </w:rPr>
        <w:t xml:space="preserve"> подходов.</w:t>
      </w:r>
    </w:p>
    <w:p w:rsidR="00503E62" w:rsidRPr="000828FF" w:rsidRDefault="00503E62" w:rsidP="00BA3703">
      <w:pPr>
        <w:pStyle w:val="af4"/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>2.2. Задачи: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218FE" w:rsidRPr="000828FF" w:rsidRDefault="005218FE" w:rsidP="00BA370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2.2.1. </w:t>
      </w:r>
      <w:r w:rsidRPr="000828FF">
        <w:rPr>
          <w:rFonts w:ascii="Times New Roman" w:hAnsi="Times New Roman" w:cs="Times New Roman"/>
          <w:sz w:val="24"/>
          <w:szCs w:val="24"/>
        </w:rPr>
        <w:t xml:space="preserve">Разработка, апробация и внедрение </w:t>
      </w:r>
      <w:r w:rsidR="00F87501" w:rsidRPr="000828FF">
        <w:rPr>
          <w:rFonts w:ascii="Times New Roman" w:hAnsi="Times New Roman" w:cs="Times New Roman"/>
          <w:sz w:val="24"/>
          <w:szCs w:val="24"/>
        </w:rPr>
        <w:t>алгоритма</w:t>
      </w:r>
      <w:r w:rsidRPr="000828FF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CA7CC3" w:rsidRPr="000828FF">
        <w:rPr>
          <w:rFonts w:ascii="Times New Roman" w:hAnsi="Times New Roman" w:cs="Times New Roman"/>
          <w:sz w:val="24"/>
          <w:szCs w:val="24"/>
        </w:rPr>
        <w:t xml:space="preserve">Ресурсного центра </w:t>
      </w:r>
      <w:r w:rsidRPr="000828FF">
        <w:rPr>
          <w:rFonts w:ascii="Times New Roman" w:hAnsi="Times New Roman" w:cs="Times New Roman"/>
          <w:sz w:val="24"/>
          <w:szCs w:val="24"/>
        </w:rPr>
        <w:t xml:space="preserve">с государственными </w:t>
      </w:r>
      <w:r w:rsidR="003E4767" w:rsidRPr="000828FF">
        <w:rPr>
          <w:rFonts w:ascii="Times New Roman" w:hAnsi="Times New Roman" w:cs="Times New Roman"/>
          <w:sz w:val="24"/>
          <w:szCs w:val="24"/>
        </w:rPr>
        <w:t xml:space="preserve">и негосударственными </w:t>
      </w:r>
      <w:r w:rsidRPr="000828FF">
        <w:rPr>
          <w:rFonts w:ascii="Times New Roman" w:hAnsi="Times New Roman" w:cs="Times New Roman"/>
          <w:sz w:val="24"/>
          <w:szCs w:val="24"/>
        </w:rPr>
        <w:t>поставщиками социальных услуг</w:t>
      </w:r>
      <w:r w:rsidR="00CA53D2">
        <w:rPr>
          <w:rFonts w:ascii="Times New Roman" w:hAnsi="Times New Roman" w:cs="Times New Roman"/>
          <w:sz w:val="24"/>
          <w:szCs w:val="24"/>
        </w:rPr>
        <w:t xml:space="preserve"> </w:t>
      </w:r>
      <w:r w:rsidR="00CA53D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CA53D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="00CA53D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реабилитаци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A53D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A53D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CA53D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7141" w:rsidRPr="000828FF" w:rsidRDefault="005218FE" w:rsidP="00BA3703">
      <w:pPr>
        <w:pStyle w:val="Style5"/>
        <w:widowControl/>
        <w:tabs>
          <w:tab w:val="left" w:pos="1276"/>
        </w:tabs>
        <w:spacing w:line="276" w:lineRule="auto"/>
        <w:ind w:firstLine="567"/>
        <w:rPr>
          <w:rStyle w:val="FontStyle16"/>
        </w:rPr>
      </w:pPr>
      <w:r w:rsidRPr="000828FF">
        <w:rPr>
          <w:rFonts w:eastAsiaTheme="minorHAnsi"/>
          <w:lang w:eastAsia="en-US"/>
        </w:rPr>
        <w:t xml:space="preserve">2.2.2. </w:t>
      </w:r>
      <w:r w:rsidR="00847141" w:rsidRPr="000828FF">
        <w:rPr>
          <w:rStyle w:val="FontStyle16"/>
        </w:rPr>
        <w:t xml:space="preserve">Содействие </w:t>
      </w:r>
      <w:r w:rsidR="00CA7CC3" w:rsidRPr="000828FF">
        <w:rPr>
          <w:rStyle w:val="FontStyle16"/>
        </w:rPr>
        <w:t xml:space="preserve">в </w:t>
      </w:r>
      <w:r w:rsidR="00847141" w:rsidRPr="000828FF">
        <w:rPr>
          <w:rStyle w:val="FontStyle16"/>
        </w:rPr>
        <w:t>реализации р</w:t>
      </w:r>
      <w:r w:rsidR="00CA7CC3" w:rsidRPr="000828FF">
        <w:rPr>
          <w:rStyle w:val="FontStyle16"/>
        </w:rPr>
        <w:t>азличных форм социального партне</w:t>
      </w:r>
      <w:r w:rsidR="00847141" w:rsidRPr="000828FF">
        <w:rPr>
          <w:rStyle w:val="FontStyle16"/>
        </w:rPr>
        <w:t xml:space="preserve">рства между учреждениями и организациями </w:t>
      </w:r>
      <w:r w:rsidR="00CA53D2" w:rsidRPr="000828FF">
        <w:rPr>
          <w:rFonts w:eastAsia="Times New Roman"/>
          <w:bCs/>
          <w:bdr w:val="none" w:sz="0" w:space="0" w:color="auto" w:frame="1"/>
        </w:rPr>
        <w:t xml:space="preserve">по </w:t>
      </w:r>
      <w:r w:rsidR="00CA53D2">
        <w:rPr>
          <w:rFonts w:eastAsia="Times New Roman"/>
          <w:bCs/>
          <w:bdr w:val="none" w:sz="0" w:space="0" w:color="auto" w:frame="1"/>
        </w:rPr>
        <w:t xml:space="preserve">направлению </w:t>
      </w:r>
      <w:r w:rsidR="00CA53D2" w:rsidRPr="00EB1E6E">
        <w:rPr>
          <w:rFonts w:eastAsia="Times New Roman"/>
          <w:bCs/>
          <w:bdr w:val="none" w:sz="0" w:space="0" w:color="auto" w:frame="1"/>
        </w:rPr>
        <w:t>социальн</w:t>
      </w:r>
      <w:r w:rsidR="00CA53D2">
        <w:rPr>
          <w:rFonts w:eastAsia="Times New Roman"/>
          <w:bCs/>
          <w:bdr w:val="none" w:sz="0" w:space="0" w:color="auto" w:frame="1"/>
        </w:rPr>
        <w:t xml:space="preserve">ой </w:t>
      </w:r>
      <w:r w:rsidR="00CA53D2" w:rsidRPr="00EB1E6E">
        <w:rPr>
          <w:rFonts w:eastAsia="Times New Roman"/>
          <w:bCs/>
          <w:bdr w:val="none" w:sz="0" w:space="0" w:color="auto" w:frame="1"/>
        </w:rPr>
        <w:t>реабилитаци</w:t>
      </w:r>
      <w:r w:rsidR="00CA53D2">
        <w:rPr>
          <w:rFonts w:eastAsia="Times New Roman"/>
          <w:bCs/>
          <w:bdr w:val="none" w:sz="0" w:space="0" w:color="auto" w:frame="1"/>
        </w:rPr>
        <w:t>и</w:t>
      </w:r>
      <w:r w:rsidR="00CA53D2" w:rsidRPr="00EB1E6E">
        <w:rPr>
          <w:rFonts w:eastAsia="Times New Roman"/>
          <w:bCs/>
          <w:bdr w:val="none" w:sz="0" w:space="0" w:color="auto" w:frame="1"/>
        </w:rPr>
        <w:t xml:space="preserve"> и социализаци</w:t>
      </w:r>
      <w:r w:rsidR="00CA53D2">
        <w:rPr>
          <w:rFonts w:eastAsia="Times New Roman"/>
          <w:bCs/>
          <w:bdr w:val="none" w:sz="0" w:space="0" w:color="auto" w:frame="1"/>
        </w:rPr>
        <w:t>и</w:t>
      </w:r>
      <w:r w:rsidR="00CA53D2" w:rsidRPr="00EB1E6E">
        <w:rPr>
          <w:rFonts w:eastAsia="Times New Roman"/>
          <w:bCs/>
          <w:bdr w:val="none" w:sz="0" w:space="0" w:color="auto" w:frame="1"/>
        </w:rPr>
        <w:t xml:space="preserve"> граждан, страдающи</w:t>
      </w:r>
      <w:r w:rsidR="00CA53D2">
        <w:rPr>
          <w:rFonts w:eastAsia="Times New Roman"/>
          <w:bCs/>
          <w:bdr w:val="none" w:sz="0" w:space="0" w:color="auto" w:frame="1"/>
        </w:rPr>
        <w:t>х патологическими зависимостями</w:t>
      </w:r>
      <w:r w:rsidR="00624224" w:rsidRPr="000828FF">
        <w:rPr>
          <w:rStyle w:val="FontStyle16"/>
        </w:rPr>
        <w:t>.</w:t>
      </w:r>
    </w:p>
    <w:p w:rsidR="00847141" w:rsidRPr="000828FF" w:rsidRDefault="00847141" w:rsidP="00BA3703">
      <w:pPr>
        <w:pStyle w:val="Style5"/>
        <w:widowControl/>
        <w:tabs>
          <w:tab w:val="left" w:pos="350"/>
        </w:tabs>
        <w:spacing w:line="276" w:lineRule="auto"/>
        <w:ind w:firstLine="567"/>
      </w:pPr>
      <w:r w:rsidRPr="000828FF">
        <w:rPr>
          <w:rStyle w:val="FontStyle16"/>
        </w:rPr>
        <w:t xml:space="preserve">2.2.3. </w:t>
      </w:r>
      <w:r w:rsidR="005218FE" w:rsidRPr="000828FF">
        <w:t>Оказание консультативной и методической поддержки</w:t>
      </w:r>
      <w:r w:rsidR="005218FE" w:rsidRPr="000828FF">
        <w:rPr>
          <w:rFonts w:eastAsiaTheme="minorHAnsi"/>
          <w:lang w:eastAsia="en-US"/>
        </w:rPr>
        <w:t xml:space="preserve"> </w:t>
      </w:r>
      <w:r w:rsidRPr="000828FF">
        <w:rPr>
          <w:rFonts w:eastAsiaTheme="minorHAnsi"/>
          <w:lang w:eastAsia="en-US"/>
        </w:rPr>
        <w:t>поставщикам социальных услуг</w:t>
      </w:r>
      <w:r w:rsidRPr="000828FF">
        <w:t xml:space="preserve"> </w:t>
      </w:r>
      <w:r w:rsidR="005218FE" w:rsidRPr="000828FF">
        <w:rPr>
          <w:rFonts w:eastAsiaTheme="minorHAnsi"/>
          <w:lang w:eastAsia="en-US"/>
        </w:rPr>
        <w:t xml:space="preserve">по </w:t>
      </w:r>
      <w:r w:rsidRPr="000828FF">
        <w:t>направлению деятельности Ресурсного центра.</w:t>
      </w:r>
    </w:p>
    <w:p w:rsidR="00847141" w:rsidRPr="000828FF" w:rsidRDefault="00847141" w:rsidP="00BA3703">
      <w:pPr>
        <w:pStyle w:val="Style5"/>
        <w:widowControl/>
        <w:tabs>
          <w:tab w:val="left" w:pos="1276"/>
        </w:tabs>
        <w:spacing w:line="276" w:lineRule="auto"/>
        <w:ind w:firstLine="567"/>
      </w:pPr>
      <w:r w:rsidRPr="000828FF">
        <w:t xml:space="preserve">2.2.4. </w:t>
      </w:r>
      <w:r w:rsidR="00063C68" w:rsidRPr="000828FF">
        <w:t>Обобщение р</w:t>
      </w:r>
      <w:r w:rsidRPr="000828FF">
        <w:rPr>
          <w:rFonts w:eastAsia="Times New Roman"/>
          <w:bCs/>
          <w:bdr w:val="none" w:sz="0" w:space="0" w:color="auto" w:frame="1"/>
        </w:rPr>
        <w:t>езультатов</w:t>
      </w:r>
      <w:r w:rsidR="00063C68" w:rsidRPr="000828FF">
        <w:rPr>
          <w:rFonts w:eastAsia="Times New Roman"/>
          <w:bCs/>
          <w:bdr w:val="none" w:sz="0" w:space="0" w:color="auto" w:frame="1"/>
        </w:rPr>
        <w:t xml:space="preserve"> деятельности по</w:t>
      </w:r>
      <w:r w:rsidR="003D6F39" w:rsidRPr="000828FF">
        <w:rPr>
          <w:rFonts w:eastAsia="Times New Roman"/>
          <w:bCs/>
          <w:bdr w:val="none" w:sz="0" w:space="0" w:color="auto" w:frame="1"/>
        </w:rPr>
        <w:t xml:space="preserve"> </w:t>
      </w:r>
      <w:r w:rsidR="00A46E7D" w:rsidRPr="000828FF">
        <w:rPr>
          <w:rFonts w:eastAsia="Times New Roman"/>
          <w:bCs/>
          <w:bdr w:val="none" w:sz="0" w:space="0" w:color="auto" w:frame="1"/>
        </w:rPr>
        <w:t>приоритетному</w:t>
      </w:r>
      <w:r w:rsidR="00063C68" w:rsidRPr="000828FF">
        <w:rPr>
          <w:rFonts w:eastAsia="Times New Roman"/>
          <w:bCs/>
          <w:bdr w:val="none" w:sz="0" w:space="0" w:color="auto" w:frame="1"/>
        </w:rPr>
        <w:t xml:space="preserve"> направлению</w:t>
      </w:r>
      <w:r w:rsidR="00CA7CC3" w:rsidRPr="000828FF">
        <w:rPr>
          <w:rFonts w:eastAsia="Times New Roman"/>
          <w:bCs/>
          <w:bdr w:val="none" w:sz="0" w:space="0" w:color="auto" w:frame="1"/>
        </w:rPr>
        <w:t xml:space="preserve">, </w:t>
      </w:r>
      <w:r w:rsidR="005C44DB" w:rsidRPr="000828FF">
        <w:rPr>
          <w:rFonts w:eastAsia="Times New Roman"/>
          <w:bCs/>
          <w:bdr w:val="none" w:sz="0" w:space="0" w:color="auto" w:frame="1"/>
        </w:rPr>
        <w:t xml:space="preserve">распространение </w:t>
      </w:r>
      <w:r w:rsidR="003E4767" w:rsidRPr="000828FF">
        <w:rPr>
          <w:rFonts w:eastAsia="Times New Roman"/>
          <w:bCs/>
          <w:bdr w:val="none" w:sz="0" w:space="0" w:color="auto" w:frame="1"/>
        </w:rPr>
        <w:t>опыта.</w:t>
      </w:r>
    </w:p>
    <w:p w:rsidR="00847141" w:rsidRPr="000828FF" w:rsidRDefault="00355DE2" w:rsidP="00BA370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2.3. Функции</w:t>
      </w:r>
      <w:r w:rsidR="00F80BDA" w:rsidRPr="000828FF">
        <w:rPr>
          <w:rFonts w:ascii="Times New Roman" w:hAnsi="Times New Roman" w:cs="Times New Roman"/>
          <w:sz w:val="24"/>
          <w:szCs w:val="24"/>
        </w:rPr>
        <w:t>:</w:t>
      </w:r>
    </w:p>
    <w:p w:rsidR="00D01D73" w:rsidRPr="000828FF" w:rsidRDefault="00355DE2" w:rsidP="00734153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lastRenderedPageBreak/>
        <w:t xml:space="preserve">2.3.1. </w:t>
      </w:r>
      <w:proofErr w:type="gramStart"/>
      <w:r w:rsidRPr="000828FF">
        <w:rPr>
          <w:rFonts w:ascii="Times New Roman" w:hAnsi="Times New Roman" w:cs="Times New Roman"/>
          <w:sz w:val="24"/>
          <w:szCs w:val="24"/>
        </w:rPr>
        <w:t>Организацион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</w:t>
      </w:r>
      <w:r w:rsidR="00117051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о-методическая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243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функция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предусматривает организацию </w:t>
      </w:r>
      <w:r w:rsidR="00864B6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координацию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Ресурсного центра </w:t>
      </w:r>
      <w:r w:rsidR="003A3819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 взаимодействии </w:t>
      </w:r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 государственными и негосударственными поставщиками социальных услуг, социальными партнерами на основе межведомственного взаимодействия, а также консалтинговое и </w:t>
      </w:r>
      <w:proofErr w:type="spellStart"/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супервизорское</w:t>
      </w:r>
      <w:proofErr w:type="spellEnd"/>
      <w:r w:rsidR="00D01D7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сопровождение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 изучение, обобщение, и распространение инновационных форм и методов работы, технологий, программ, проектов, применяемых поставщиками социальных услуг в рамках приоритетных направлений</w:t>
      </w:r>
      <w:r w:rsidR="00AA4A7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 формирование и ведение реестров.</w:t>
      </w:r>
      <w:proofErr w:type="gramEnd"/>
    </w:p>
    <w:p w:rsidR="00CA7CC3" w:rsidRPr="000828FF" w:rsidRDefault="00355DE2" w:rsidP="00BA3703">
      <w:pPr>
        <w:shd w:val="clear" w:color="auto" w:fill="FFFFFF"/>
        <w:tabs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8FF">
        <w:rPr>
          <w:rFonts w:ascii="Times New Roman" w:hAnsi="Times New Roman" w:cs="Times New Roman"/>
          <w:sz w:val="24"/>
          <w:szCs w:val="24"/>
        </w:rPr>
        <w:t>2.3.</w:t>
      </w:r>
      <w:r w:rsidR="00F80BDA" w:rsidRPr="000828FF">
        <w:rPr>
          <w:rFonts w:ascii="Times New Roman" w:hAnsi="Times New Roman" w:cs="Times New Roman"/>
          <w:sz w:val="24"/>
          <w:szCs w:val="24"/>
        </w:rPr>
        <w:t>2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 Информационн</w:t>
      </w:r>
      <w:r w:rsidR="000423D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о-коммуникативная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9E243A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функция направлена на </w:t>
      </w:r>
      <w:r w:rsidR="000423D8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передачу социального опыта поставщиков социальных услуг по направлению деятельности, осуществление информационного обмена в </w:t>
      </w:r>
      <w:r w:rsidR="00151A6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средствах массовой информации и</w:t>
      </w:r>
      <w:r w:rsidR="00CB4F56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интернет </w:t>
      </w:r>
      <w:r w:rsidR="00151A6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сети</w:t>
      </w:r>
      <w:r w:rsidR="00CB4F56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C022E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материалов по социальной</w:t>
      </w:r>
      <w:r w:rsidR="0031301F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проблем</w:t>
      </w:r>
      <w:r w:rsidR="00225B7B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е, на которую направлена деятельность Ресурсного центра.</w:t>
      </w:r>
      <w:r w:rsidR="00225B7B" w:rsidRPr="0008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301F" w:rsidRPr="000828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5DE2" w:rsidRPr="000828FF" w:rsidRDefault="00355DE2" w:rsidP="00BA370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2.3.</w:t>
      </w:r>
      <w:r w:rsidR="00F80BDA" w:rsidRPr="000828FF">
        <w:rPr>
          <w:rFonts w:ascii="Times New Roman" w:hAnsi="Times New Roman" w:cs="Times New Roman"/>
          <w:sz w:val="24"/>
          <w:szCs w:val="24"/>
        </w:rPr>
        <w:t>3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Аналитическая функция обеспечивает </w:t>
      </w:r>
      <w:r w:rsidR="00392F71" w:rsidRPr="000828FF">
        <w:rPr>
          <w:rFonts w:ascii="Times New Roman" w:hAnsi="Times New Roman" w:cs="Times New Roman"/>
          <w:sz w:val="24"/>
          <w:szCs w:val="24"/>
        </w:rPr>
        <w:t xml:space="preserve">проведение анализа деятельности поставщиков социальных услуг в части подготовки </w:t>
      </w:r>
      <w:r w:rsidR="00B75865" w:rsidRPr="000828FF">
        <w:rPr>
          <w:rFonts w:ascii="Times New Roman" w:hAnsi="Times New Roman" w:cs="Times New Roman"/>
          <w:sz w:val="24"/>
          <w:szCs w:val="24"/>
        </w:rPr>
        <w:t>аналитических материалов, отчетов</w:t>
      </w:r>
      <w:r w:rsidR="00392F71" w:rsidRPr="000828FF">
        <w:rPr>
          <w:rFonts w:ascii="Times New Roman" w:hAnsi="Times New Roman" w:cs="Times New Roman"/>
          <w:sz w:val="24"/>
          <w:szCs w:val="24"/>
        </w:rPr>
        <w:t xml:space="preserve"> и иной информационно-</w:t>
      </w:r>
      <w:r w:rsidR="00D16036" w:rsidRPr="000828FF">
        <w:rPr>
          <w:rFonts w:ascii="Times New Roman" w:hAnsi="Times New Roman" w:cs="Times New Roman"/>
          <w:sz w:val="24"/>
          <w:szCs w:val="24"/>
        </w:rPr>
        <w:t>аналитической информации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 о</w:t>
      </w:r>
      <w:r w:rsidR="00392F71" w:rsidRPr="000828FF">
        <w:rPr>
          <w:rFonts w:ascii="Times New Roman" w:hAnsi="Times New Roman" w:cs="Times New Roman"/>
          <w:sz w:val="24"/>
          <w:szCs w:val="24"/>
        </w:rPr>
        <w:t>б итогах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 реализации мероприятий по приоритетному направлению, </w:t>
      </w:r>
      <w:r w:rsidR="00392F71" w:rsidRPr="000828FF">
        <w:rPr>
          <w:rFonts w:ascii="Times New Roman" w:hAnsi="Times New Roman" w:cs="Times New Roman"/>
          <w:sz w:val="24"/>
          <w:szCs w:val="24"/>
        </w:rPr>
        <w:t>содействи</w:t>
      </w:r>
      <w:r w:rsidR="00126575" w:rsidRPr="000828FF">
        <w:rPr>
          <w:rFonts w:ascii="Times New Roman" w:hAnsi="Times New Roman" w:cs="Times New Roman"/>
          <w:sz w:val="24"/>
          <w:szCs w:val="24"/>
        </w:rPr>
        <w:t>я</w:t>
      </w:r>
      <w:r w:rsidR="00392F71" w:rsidRPr="000828FF">
        <w:rPr>
          <w:rFonts w:ascii="Times New Roman" w:hAnsi="Times New Roman" w:cs="Times New Roman"/>
          <w:sz w:val="24"/>
          <w:szCs w:val="24"/>
        </w:rPr>
        <w:t xml:space="preserve"> выработки</w:t>
      </w:r>
      <w:r w:rsidR="00B75865" w:rsidRPr="000828FF">
        <w:rPr>
          <w:rFonts w:ascii="Times New Roman" w:hAnsi="Times New Roman" w:cs="Times New Roman"/>
          <w:sz w:val="24"/>
          <w:szCs w:val="24"/>
        </w:rPr>
        <w:t xml:space="preserve"> предложений и рекомендаций по развитию и совершенствованию деятельности Ресурсного центра.</w:t>
      </w:r>
    </w:p>
    <w:p w:rsidR="00E4470F" w:rsidRPr="000828FF" w:rsidRDefault="00E4470F" w:rsidP="0073415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70F" w:rsidRPr="000828FF" w:rsidRDefault="009E7399" w:rsidP="00B35450">
      <w:pPr>
        <w:autoSpaceDE w:val="0"/>
        <w:autoSpaceDN w:val="0"/>
        <w:adjustRightInd w:val="0"/>
        <w:spacing w:after="0"/>
        <w:ind w:left="710" w:hanging="71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28FF">
        <w:rPr>
          <w:rFonts w:ascii="Times New Roman" w:hAnsi="Times New Roman" w:cs="Times New Roman"/>
          <w:bCs/>
          <w:sz w:val="24"/>
          <w:szCs w:val="24"/>
        </w:rPr>
        <w:t>3.</w:t>
      </w:r>
      <w:r w:rsidR="00753D66" w:rsidRPr="000828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828FF">
        <w:rPr>
          <w:rFonts w:ascii="Times New Roman" w:hAnsi="Times New Roman" w:cs="Times New Roman"/>
          <w:bCs/>
          <w:sz w:val="24"/>
          <w:szCs w:val="24"/>
        </w:rPr>
        <w:t xml:space="preserve">Управление деятельностью </w:t>
      </w:r>
      <w:r w:rsidR="00AF14BA" w:rsidRPr="000828FF">
        <w:rPr>
          <w:rFonts w:ascii="Times New Roman" w:hAnsi="Times New Roman" w:cs="Times New Roman"/>
          <w:bCs/>
          <w:sz w:val="24"/>
          <w:szCs w:val="24"/>
        </w:rPr>
        <w:t>Ресурсного центра</w:t>
      </w:r>
    </w:p>
    <w:p w:rsidR="00294F58" w:rsidRPr="000828FF" w:rsidRDefault="00294F58" w:rsidP="00B35450">
      <w:pPr>
        <w:autoSpaceDE w:val="0"/>
        <w:autoSpaceDN w:val="0"/>
        <w:adjustRightInd w:val="0"/>
        <w:spacing w:after="0"/>
        <w:ind w:left="7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99" w:rsidRPr="000828FF" w:rsidRDefault="009E7399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 </w:t>
      </w:r>
      <w:r w:rsidR="00364DFE" w:rsidRPr="000828F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0828FF">
        <w:rPr>
          <w:rFonts w:ascii="Times New Roman" w:hAnsi="Times New Roman" w:cs="Times New Roman"/>
          <w:sz w:val="24"/>
          <w:szCs w:val="24"/>
        </w:rPr>
        <w:t>учреждения социального обслуживания, при присвоении статуса «Ресурсный центр»</w:t>
      </w:r>
      <w:r w:rsidR="009D7361" w:rsidRPr="000828FF">
        <w:rPr>
          <w:rFonts w:ascii="Times New Roman" w:hAnsi="Times New Roman" w:cs="Times New Roman"/>
          <w:sz w:val="24"/>
          <w:szCs w:val="24"/>
        </w:rPr>
        <w:t>:</w:t>
      </w:r>
    </w:p>
    <w:p w:rsidR="00062D27" w:rsidRPr="000828FF" w:rsidRDefault="00D22966" w:rsidP="00734153">
      <w:pPr>
        <w:shd w:val="clear" w:color="auto" w:fill="FFFDFA"/>
        <w:tabs>
          <w:tab w:val="left" w:pos="1134"/>
          <w:tab w:val="left" w:pos="1418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3.1.1. </w:t>
      </w:r>
      <w:r w:rsidR="00062D27" w:rsidRPr="000828FF">
        <w:rPr>
          <w:rFonts w:ascii="Times New Roman" w:hAnsi="Times New Roman" w:cs="Times New Roman"/>
          <w:sz w:val="24"/>
          <w:szCs w:val="24"/>
        </w:rPr>
        <w:t>Назначает руководителя Ресурсного центра из числа руководителей учреждения.</w:t>
      </w:r>
    </w:p>
    <w:p w:rsidR="00062D27" w:rsidRPr="000828FF" w:rsidRDefault="00364DFE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3.1.2. </w:t>
      </w:r>
      <w:r w:rsidR="00062D27" w:rsidRPr="000828FF">
        <w:rPr>
          <w:rFonts w:ascii="Times New Roman" w:hAnsi="Times New Roman" w:cs="Times New Roman"/>
          <w:sz w:val="24"/>
          <w:szCs w:val="24"/>
        </w:rPr>
        <w:t>Назначает ответственных лиц за организацию, координацию и контроль деятельности Ресурсного центра</w:t>
      </w:r>
      <w:r w:rsidR="004E5ED5" w:rsidRPr="000828FF">
        <w:rPr>
          <w:rFonts w:ascii="Times New Roman" w:hAnsi="Times New Roman" w:cs="Times New Roman"/>
          <w:sz w:val="24"/>
          <w:szCs w:val="24"/>
        </w:rPr>
        <w:t>.</w:t>
      </w:r>
    </w:p>
    <w:p w:rsidR="00062D27" w:rsidRPr="000828FF" w:rsidRDefault="00527915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84396F" w:rsidRPr="000828FF">
        <w:rPr>
          <w:rFonts w:ascii="Times New Roman" w:hAnsi="Times New Roman" w:cs="Times New Roman"/>
          <w:sz w:val="24"/>
          <w:szCs w:val="24"/>
        </w:rPr>
        <w:t>3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062D27" w:rsidRPr="000828FF">
        <w:rPr>
          <w:rFonts w:ascii="Times New Roman" w:hAnsi="Times New Roman" w:cs="Times New Roman"/>
          <w:sz w:val="24"/>
          <w:szCs w:val="24"/>
        </w:rPr>
        <w:t>Назначает ответственных лиц за представление в Депсоцразвития Югры отчетной, итоговой и иной информации о деятельности Ресурсного центра.</w:t>
      </w:r>
    </w:p>
    <w:p w:rsidR="00062D27" w:rsidRPr="000828FF" w:rsidRDefault="00527915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062D27" w:rsidRPr="000828FF">
        <w:rPr>
          <w:rFonts w:ascii="Times New Roman" w:hAnsi="Times New Roman" w:cs="Times New Roman"/>
          <w:sz w:val="24"/>
          <w:szCs w:val="24"/>
        </w:rPr>
        <w:t>4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062D27" w:rsidRPr="000828FF">
        <w:rPr>
          <w:rFonts w:ascii="Times New Roman" w:hAnsi="Times New Roman" w:cs="Times New Roman"/>
          <w:sz w:val="24"/>
          <w:szCs w:val="24"/>
        </w:rPr>
        <w:t>Утверждает положение о Ресурсном центре, алгоритм взаимодействия на основе типовых документов, разработанных Депсоцразвития Югры.</w:t>
      </w:r>
    </w:p>
    <w:p w:rsidR="00D84765" w:rsidRPr="000828FF" w:rsidRDefault="00B758A1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84396F" w:rsidRPr="000828FF">
        <w:rPr>
          <w:rFonts w:ascii="Times New Roman" w:hAnsi="Times New Roman" w:cs="Times New Roman"/>
          <w:sz w:val="24"/>
          <w:szCs w:val="24"/>
        </w:rPr>
        <w:t>5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D84765" w:rsidRPr="000828FF">
        <w:rPr>
          <w:rFonts w:ascii="Times New Roman" w:hAnsi="Times New Roman" w:cs="Times New Roman"/>
          <w:sz w:val="24"/>
          <w:szCs w:val="24"/>
        </w:rPr>
        <w:t>Разрабатывает и направляет для согласования в Депсоцразвития Югры план мероприятий («дорожн</w:t>
      </w:r>
      <w:r w:rsidR="00A051B7">
        <w:rPr>
          <w:rFonts w:ascii="Times New Roman" w:hAnsi="Times New Roman" w:cs="Times New Roman"/>
          <w:sz w:val="24"/>
          <w:szCs w:val="24"/>
        </w:rPr>
        <w:t>ая карта» Ресурсного центра) по</w:t>
      </w:r>
      <w:r w:rsidR="00A051B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ой реабилитации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D84765" w:rsidRPr="000828FF">
        <w:rPr>
          <w:rFonts w:ascii="Times New Roman" w:hAnsi="Times New Roman" w:cs="Times New Roman"/>
          <w:sz w:val="24"/>
          <w:szCs w:val="24"/>
        </w:rPr>
        <w:t>.</w:t>
      </w:r>
    </w:p>
    <w:p w:rsidR="002D6A1F" w:rsidRPr="000828FF" w:rsidRDefault="00D84765" w:rsidP="00734153">
      <w:pPr>
        <w:shd w:val="clear" w:color="auto" w:fill="FFFDFA"/>
        <w:tabs>
          <w:tab w:val="left" w:pos="1134"/>
          <w:tab w:val="left" w:pos="1418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84396F" w:rsidRPr="000828FF">
        <w:rPr>
          <w:rFonts w:ascii="Times New Roman" w:hAnsi="Times New Roman" w:cs="Times New Roman"/>
          <w:sz w:val="24"/>
          <w:szCs w:val="24"/>
        </w:rPr>
        <w:t>6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2D6A1F" w:rsidRPr="000828FF">
        <w:rPr>
          <w:rFonts w:ascii="Times New Roman" w:hAnsi="Times New Roman" w:cs="Times New Roman"/>
          <w:sz w:val="24"/>
          <w:szCs w:val="24"/>
        </w:rPr>
        <w:t>Ежеквартально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 направляет в </w:t>
      </w:r>
      <w:r w:rsidR="004504AA" w:rsidRPr="000828FF">
        <w:rPr>
          <w:rFonts w:ascii="Times New Roman" w:hAnsi="Times New Roman" w:cs="Times New Roman"/>
          <w:sz w:val="24"/>
          <w:szCs w:val="24"/>
        </w:rPr>
        <w:t xml:space="preserve">БУ </w:t>
      </w:r>
      <w:r w:rsidR="00ED30EB" w:rsidRPr="000828FF">
        <w:rPr>
          <w:rFonts w:ascii="Times New Roman" w:hAnsi="Times New Roman" w:cs="Times New Roman"/>
          <w:sz w:val="24"/>
          <w:szCs w:val="24"/>
        </w:rPr>
        <w:t>«</w:t>
      </w:r>
      <w:r w:rsidR="00D16036" w:rsidRPr="000828FF">
        <w:rPr>
          <w:rFonts w:ascii="Times New Roman" w:hAnsi="Times New Roman" w:cs="Times New Roman"/>
          <w:sz w:val="24"/>
          <w:szCs w:val="24"/>
        </w:rPr>
        <w:t>Ресурсный центр развития социального обслуживания</w:t>
      </w:r>
      <w:r w:rsidR="004504AA" w:rsidRPr="000828FF">
        <w:rPr>
          <w:rFonts w:ascii="Times New Roman" w:hAnsi="Times New Roman" w:cs="Times New Roman"/>
          <w:sz w:val="24"/>
          <w:szCs w:val="24"/>
        </w:rPr>
        <w:t>»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 отчетные формы в срок до 3 числа месяца, следующего за отчетным периодом. </w:t>
      </w:r>
    </w:p>
    <w:p w:rsidR="00D339BF" w:rsidRPr="000828FF" w:rsidRDefault="00D84765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3.1.</w:t>
      </w:r>
      <w:r w:rsidR="0084396F" w:rsidRPr="000828FF">
        <w:rPr>
          <w:rFonts w:ascii="Times New Roman" w:hAnsi="Times New Roman" w:cs="Times New Roman"/>
          <w:sz w:val="24"/>
          <w:szCs w:val="24"/>
        </w:rPr>
        <w:t>7</w:t>
      </w:r>
      <w:r w:rsidRPr="000828FF">
        <w:rPr>
          <w:rFonts w:ascii="Times New Roman" w:hAnsi="Times New Roman" w:cs="Times New Roman"/>
          <w:sz w:val="24"/>
          <w:szCs w:val="24"/>
        </w:rPr>
        <w:t xml:space="preserve">. </w:t>
      </w:r>
      <w:r w:rsidR="00D339BF" w:rsidRPr="000828FF">
        <w:rPr>
          <w:rFonts w:ascii="Times New Roman" w:hAnsi="Times New Roman" w:cs="Times New Roman"/>
          <w:sz w:val="24"/>
          <w:szCs w:val="24"/>
        </w:rPr>
        <w:t>Ежегодно</w:t>
      </w:r>
      <w:r w:rsidR="0043030D" w:rsidRPr="000828FF">
        <w:rPr>
          <w:rFonts w:ascii="Times New Roman" w:hAnsi="Times New Roman" w:cs="Times New Roman"/>
          <w:sz w:val="24"/>
          <w:szCs w:val="24"/>
        </w:rPr>
        <w:t xml:space="preserve"> до 20 числа следующего </w:t>
      </w:r>
      <w:proofErr w:type="gramStart"/>
      <w:r w:rsidR="0043030D" w:rsidRPr="000828F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3030D" w:rsidRPr="00082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030D" w:rsidRPr="000828FF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43030D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D339BF" w:rsidRPr="000828FF">
        <w:rPr>
          <w:rFonts w:ascii="Times New Roman" w:hAnsi="Times New Roman" w:cs="Times New Roman"/>
          <w:sz w:val="24"/>
          <w:szCs w:val="24"/>
        </w:rPr>
        <w:t>представляет в Депсоцразвития Югры информационно-аналитический отчет об исполнении плана мероприятий («дорожная карта» Ресурсного центра) по реализац</w:t>
      </w:r>
      <w:r w:rsidR="0043030D" w:rsidRPr="000828FF">
        <w:rPr>
          <w:rFonts w:ascii="Times New Roman" w:hAnsi="Times New Roman" w:cs="Times New Roman"/>
          <w:sz w:val="24"/>
          <w:szCs w:val="24"/>
        </w:rPr>
        <w:t>ии соответствующего направления</w:t>
      </w:r>
      <w:r w:rsidR="0084754A" w:rsidRPr="00082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58A1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3.1.8. 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Обеспечивает методическое </w:t>
      </w:r>
      <w:r w:rsidR="002D6A1F" w:rsidRPr="000828FF">
        <w:rPr>
          <w:rFonts w:ascii="Times New Roman" w:hAnsi="Times New Roman" w:cs="Times New Roman"/>
          <w:sz w:val="24"/>
          <w:szCs w:val="24"/>
        </w:rPr>
        <w:t>сопровождение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 поставщиков социальных услуг (государ</w:t>
      </w:r>
      <w:r w:rsidR="00A051B7">
        <w:rPr>
          <w:rFonts w:ascii="Times New Roman" w:hAnsi="Times New Roman" w:cs="Times New Roman"/>
          <w:sz w:val="24"/>
          <w:szCs w:val="24"/>
        </w:rPr>
        <w:t>ственных, негосударственных) по</w:t>
      </w:r>
      <w:r w:rsidR="00A051B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ой реабилитации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зависимостями.</w:t>
      </w:r>
    </w:p>
    <w:p w:rsidR="00E65D4A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lastRenderedPageBreak/>
        <w:t xml:space="preserve">3.1.9. </w:t>
      </w:r>
      <w:r w:rsidR="00E65D4A" w:rsidRPr="000828FF">
        <w:rPr>
          <w:rFonts w:ascii="Times New Roman" w:hAnsi="Times New Roman" w:cs="Times New Roman"/>
          <w:sz w:val="24"/>
          <w:szCs w:val="24"/>
        </w:rPr>
        <w:t xml:space="preserve">Организует и проводит </w:t>
      </w:r>
      <w:proofErr w:type="spellStart"/>
      <w:r w:rsidR="00E65D4A" w:rsidRPr="000828FF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="00E65D4A" w:rsidRPr="000828FF">
        <w:rPr>
          <w:rFonts w:ascii="Times New Roman" w:hAnsi="Times New Roman" w:cs="Times New Roman"/>
          <w:sz w:val="24"/>
          <w:szCs w:val="24"/>
        </w:rPr>
        <w:t xml:space="preserve"> площадки </w:t>
      </w:r>
      <w:r w:rsidR="00A051B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ой реабилитации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E65D4A" w:rsidRPr="000828FF">
        <w:rPr>
          <w:rFonts w:ascii="Times New Roman" w:hAnsi="Times New Roman" w:cs="Times New Roman"/>
          <w:sz w:val="24"/>
          <w:szCs w:val="24"/>
        </w:rPr>
        <w:t>.</w:t>
      </w:r>
    </w:p>
    <w:p w:rsidR="003B6FC0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3.1.10. </w:t>
      </w:r>
      <w:r w:rsidR="003B6FC0" w:rsidRPr="000828FF">
        <w:rPr>
          <w:rFonts w:ascii="Times New Roman" w:hAnsi="Times New Roman" w:cs="Times New Roman"/>
          <w:sz w:val="24"/>
          <w:szCs w:val="24"/>
        </w:rPr>
        <w:t>Формирует и ведет реестр участников из числа поставщиков социальных услуг (государственных, негосударственных)</w:t>
      </w:r>
      <w:r w:rsidR="00624224" w:rsidRPr="000828FF">
        <w:rPr>
          <w:rFonts w:ascii="Times New Roman" w:hAnsi="Times New Roman" w:cs="Times New Roman"/>
          <w:sz w:val="24"/>
          <w:szCs w:val="24"/>
        </w:rPr>
        <w:t>, социальных партнеров, добровольцев</w:t>
      </w:r>
      <w:r w:rsidR="003B6FC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3B6FC0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3.1.11. 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Формирует реестр </w:t>
      </w:r>
      <w:r w:rsidR="006A618F" w:rsidRPr="000828FF">
        <w:rPr>
          <w:rFonts w:ascii="Times New Roman" w:hAnsi="Times New Roman" w:cs="Times New Roman"/>
          <w:sz w:val="24"/>
          <w:szCs w:val="24"/>
        </w:rPr>
        <w:t>методических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6A618F" w:rsidRPr="000828FF">
        <w:rPr>
          <w:rFonts w:ascii="Times New Roman" w:hAnsi="Times New Roman" w:cs="Times New Roman"/>
          <w:sz w:val="24"/>
          <w:szCs w:val="24"/>
        </w:rPr>
        <w:t>продуктов (</w:t>
      </w:r>
      <w:r w:rsidR="003B6FC0" w:rsidRPr="000828FF">
        <w:rPr>
          <w:rFonts w:ascii="Times New Roman" w:hAnsi="Times New Roman" w:cs="Times New Roman"/>
          <w:sz w:val="24"/>
          <w:szCs w:val="24"/>
        </w:rPr>
        <w:t>технологий, программ, проектов</w:t>
      </w:r>
      <w:r w:rsidR="006A618F" w:rsidRPr="000828FF">
        <w:rPr>
          <w:rFonts w:ascii="Times New Roman" w:hAnsi="Times New Roman" w:cs="Times New Roman"/>
          <w:sz w:val="24"/>
          <w:szCs w:val="24"/>
        </w:rPr>
        <w:t>)</w:t>
      </w:r>
      <w:r w:rsidR="003B6FC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A051B7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ой реабилитации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A051B7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A05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3B6FC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C55CA6" w:rsidRPr="000828FF" w:rsidRDefault="00D339BF" w:rsidP="00BA370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3.1.12. </w:t>
      </w:r>
      <w:r w:rsidR="00954BC1" w:rsidRPr="000828FF">
        <w:rPr>
          <w:rFonts w:ascii="Times New Roman" w:hAnsi="Times New Roman" w:cs="Times New Roman"/>
          <w:sz w:val="24"/>
          <w:szCs w:val="24"/>
        </w:rPr>
        <w:t>Анализирует</w:t>
      </w:r>
      <w:r w:rsidR="003D70C0" w:rsidRPr="000828FF">
        <w:rPr>
          <w:rFonts w:ascii="Times New Roman" w:hAnsi="Times New Roman" w:cs="Times New Roman"/>
          <w:sz w:val="24"/>
          <w:szCs w:val="24"/>
        </w:rPr>
        <w:t>,</w:t>
      </w:r>
      <w:r w:rsidR="00954BC1" w:rsidRPr="000828FF">
        <w:rPr>
          <w:rFonts w:ascii="Times New Roman" w:hAnsi="Times New Roman" w:cs="Times New Roman"/>
          <w:sz w:val="24"/>
          <w:szCs w:val="24"/>
        </w:rPr>
        <w:t xml:space="preserve"> обобщает </w:t>
      </w:r>
      <w:r w:rsidR="003D70C0" w:rsidRPr="000828FF">
        <w:rPr>
          <w:rFonts w:ascii="Times New Roman" w:hAnsi="Times New Roman" w:cs="Times New Roman"/>
          <w:sz w:val="24"/>
          <w:szCs w:val="24"/>
        </w:rPr>
        <w:t>и представляет в БУ «</w:t>
      </w:r>
      <w:r w:rsidR="00D16036" w:rsidRPr="000828FF">
        <w:rPr>
          <w:rFonts w:ascii="Times New Roman" w:hAnsi="Times New Roman" w:cs="Times New Roman"/>
          <w:sz w:val="24"/>
          <w:szCs w:val="24"/>
        </w:rPr>
        <w:t xml:space="preserve">Ресурсный </w:t>
      </w:r>
      <w:r w:rsidR="003D70C0" w:rsidRPr="000828FF">
        <w:rPr>
          <w:rFonts w:ascii="Times New Roman" w:hAnsi="Times New Roman" w:cs="Times New Roman"/>
          <w:sz w:val="24"/>
          <w:szCs w:val="24"/>
        </w:rPr>
        <w:t xml:space="preserve">центр развития социального обслуживания» </w:t>
      </w:r>
      <w:r w:rsidR="00954BC1" w:rsidRPr="000828FF">
        <w:rPr>
          <w:rFonts w:ascii="Times New Roman" w:hAnsi="Times New Roman" w:cs="Times New Roman"/>
          <w:sz w:val="24"/>
          <w:szCs w:val="24"/>
        </w:rPr>
        <w:t xml:space="preserve">лучшие практики </w:t>
      </w:r>
      <w:r w:rsidR="00474EFC" w:rsidRPr="000828FF">
        <w:rPr>
          <w:rFonts w:ascii="Times New Roman" w:hAnsi="Times New Roman" w:cs="Times New Roman"/>
          <w:sz w:val="24"/>
          <w:szCs w:val="24"/>
        </w:rPr>
        <w:t>поставщиков</w:t>
      </w:r>
      <w:r w:rsidR="00C55CA6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1209BA" w:rsidRPr="000828FF">
        <w:rPr>
          <w:rFonts w:ascii="Times New Roman" w:hAnsi="Times New Roman" w:cs="Times New Roman"/>
          <w:sz w:val="24"/>
          <w:szCs w:val="24"/>
        </w:rPr>
        <w:t>социальных услуг</w:t>
      </w:r>
      <w:r w:rsidR="00474EFC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3D70C0" w:rsidRPr="000828FF">
        <w:rPr>
          <w:rFonts w:ascii="Times New Roman" w:hAnsi="Times New Roman" w:cs="Times New Roman"/>
          <w:sz w:val="24"/>
          <w:szCs w:val="24"/>
        </w:rPr>
        <w:t xml:space="preserve">для тиражирования и распространения </w:t>
      </w:r>
      <w:r w:rsidR="001209BA" w:rsidRPr="000828FF">
        <w:rPr>
          <w:rFonts w:ascii="Times New Roman" w:hAnsi="Times New Roman" w:cs="Times New Roman"/>
          <w:sz w:val="24"/>
          <w:szCs w:val="24"/>
        </w:rPr>
        <w:t>опыта</w:t>
      </w:r>
      <w:r w:rsidR="00515419" w:rsidRPr="000828FF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3D70C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B758A1" w:rsidRPr="000828FF" w:rsidRDefault="00D339BF" w:rsidP="00734153">
      <w:pPr>
        <w:shd w:val="clear" w:color="auto" w:fill="FFFDFA"/>
        <w:tabs>
          <w:tab w:val="left" w:pos="1134"/>
        </w:tabs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 xml:space="preserve">3.1.13. </w:t>
      </w:r>
      <w:r w:rsidR="00B758A1" w:rsidRPr="000828FF">
        <w:rPr>
          <w:rFonts w:ascii="Times New Roman" w:hAnsi="Times New Roman" w:cs="Times New Roman"/>
          <w:sz w:val="24"/>
          <w:szCs w:val="24"/>
        </w:rPr>
        <w:t xml:space="preserve">Осуществляет координацию деятельности </w:t>
      </w:r>
      <w:r w:rsidR="003B6FC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государственных учреждений, негосударственных поставщиков, социальных партнеров </w:t>
      </w:r>
      <w:r w:rsidR="00076781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0767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076781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0767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ой реабилитации</w:t>
      </w:r>
      <w:r w:rsidR="00076781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0767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076781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0767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2D6A1F" w:rsidRPr="000828FF">
        <w:rPr>
          <w:rFonts w:ascii="Times New Roman" w:hAnsi="Times New Roman" w:cs="Times New Roman"/>
          <w:sz w:val="24"/>
          <w:szCs w:val="24"/>
        </w:rPr>
        <w:t>.</w:t>
      </w:r>
    </w:p>
    <w:p w:rsidR="006634F3" w:rsidRPr="000828FF" w:rsidRDefault="006634F3" w:rsidP="00B35450">
      <w:pPr>
        <w:shd w:val="clear" w:color="auto" w:fill="FFFDFA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4190" w:rsidRPr="000828FF" w:rsidRDefault="00AD77F8" w:rsidP="00B35450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4</w:t>
      </w:r>
      <w:r w:rsidR="00FE4190" w:rsidRPr="000828FF">
        <w:rPr>
          <w:rFonts w:ascii="Times New Roman" w:hAnsi="Times New Roman" w:cs="Times New Roman"/>
          <w:sz w:val="24"/>
          <w:szCs w:val="24"/>
        </w:rPr>
        <w:t>. Взаимодействие</w:t>
      </w:r>
    </w:p>
    <w:p w:rsidR="00604E06" w:rsidRPr="000828FF" w:rsidRDefault="00604E06" w:rsidP="00B35450">
      <w:pPr>
        <w:tabs>
          <w:tab w:val="left" w:pos="11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4BA" w:rsidRPr="00EC6353" w:rsidRDefault="008070D9" w:rsidP="000117FC">
      <w:pPr>
        <w:pStyle w:val="af4"/>
        <w:numPr>
          <w:ilvl w:val="1"/>
          <w:numId w:val="15"/>
        </w:numPr>
        <w:tabs>
          <w:tab w:val="left" w:pos="35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6353">
        <w:rPr>
          <w:rFonts w:ascii="Times New Roman" w:hAnsi="Times New Roman" w:cs="Times New Roman"/>
          <w:sz w:val="24"/>
          <w:szCs w:val="24"/>
        </w:rPr>
        <w:t>Ресурсны</w:t>
      </w:r>
      <w:r w:rsidR="00593BE3">
        <w:rPr>
          <w:rFonts w:ascii="Times New Roman" w:hAnsi="Times New Roman" w:cs="Times New Roman"/>
          <w:sz w:val="24"/>
          <w:szCs w:val="24"/>
        </w:rPr>
        <w:t>й</w:t>
      </w:r>
      <w:r w:rsidRPr="00EC6353">
        <w:rPr>
          <w:rFonts w:ascii="Times New Roman" w:hAnsi="Times New Roman" w:cs="Times New Roman"/>
          <w:sz w:val="24"/>
          <w:szCs w:val="24"/>
        </w:rPr>
        <w:t xml:space="preserve"> ц</w:t>
      </w:r>
      <w:r w:rsidR="00FE4190" w:rsidRPr="00EC6353">
        <w:rPr>
          <w:rFonts w:ascii="Times New Roman" w:hAnsi="Times New Roman" w:cs="Times New Roman"/>
          <w:sz w:val="24"/>
          <w:szCs w:val="24"/>
        </w:rPr>
        <w:t>ентр осуществля</w:t>
      </w:r>
      <w:r w:rsidR="00593BE3">
        <w:rPr>
          <w:rFonts w:ascii="Times New Roman" w:hAnsi="Times New Roman" w:cs="Times New Roman"/>
          <w:sz w:val="24"/>
          <w:szCs w:val="24"/>
        </w:rPr>
        <w:t>ет</w:t>
      </w:r>
      <w:r w:rsidR="00FE4190" w:rsidRPr="00EC6353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112027">
        <w:rPr>
          <w:rFonts w:ascii="Times New Roman" w:hAnsi="Times New Roman" w:cs="Times New Roman"/>
          <w:sz w:val="24"/>
          <w:szCs w:val="24"/>
        </w:rPr>
        <w:t>е</w:t>
      </w:r>
      <w:r w:rsidR="00FE4190" w:rsidRPr="00EC6353">
        <w:rPr>
          <w:rFonts w:ascii="Times New Roman" w:hAnsi="Times New Roman" w:cs="Times New Roman"/>
          <w:sz w:val="24"/>
          <w:szCs w:val="24"/>
        </w:rPr>
        <w:t xml:space="preserve"> с</w:t>
      </w:r>
      <w:r w:rsidR="00EC6353" w:rsidRPr="00EC6353">
        <w:rPr>
          <w:rFonts w:ascii="Times New Roman" w:hAnsi="Times New Roman" w:cs="Times New Roman"/>
          <w:sz w:val="24"/>
          <w:szCs w:val="24"/>
        </w:rPr>
        <w:t xml:space="preserve"> </w:t>
      </w:r>
      <w:r w:rsidR="00EC6353">
        <w:rPr>
          <w:rFonts w:ascii="Times New Roman" w:hAnsi="Times New Roman" w:cs="Times New Roman"/>
          <w:sz w:val="24"/>
          <w:szCs w:val="24"/>
        </w:rPr>
        <w:t>Депсоцразвития Югры в части предоставления информации</w:t>
      </w:r>
      <w:r w:rsidR="00593BE3">
        <w:rPr>
          <w:rFonts w:ascii="Times New Roman" w:hAnsi="Times New Roman" w:cs="Times New Roman"/>
          <w:sz w:val="24"/>
          <w:szCs w:val="24"/>
        </w:rPr>
        <w:t xml:space="preserve"> </w:t>
      </w:r>
      <w:r w:rsidR="00593BE3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593B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593BE3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593B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="00593BE3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реабилитаци</w:t>
      </w:r>
      <w:r w:rsidR="00593B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593BE3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593B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593BE3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593BE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0117FC">
        <w:rPr>
          <w:rFonts w:ascii="Times New Roman" w:hAnsi="Times New Roman" w:cs="Times New Roman"/>
          <w:sz w:val="24"/>
          <w:szCs w:val="24"/>
        </w:rPr>
        <w:t xml:space="preserve">. </w:t>
      </w:r>
      <w:r w:rsidR="00EC6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353" w:rsidRDefault="00593BE3" w:rsidP="000117FC">
      <w:pPr>
        <w:pStyle w:val="af4"/>
        <w:numPr>
          <w:ilvl w:val="1"/>
          <w:numId w:val="15"/>
        </w:numPr>
        <w:tabs>
          <w:tab w:val="left" w:pos="35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центр взаимодействуе</w:t>
      </w:r>
      <w:r w:rsidR="00EC6353">
        <w:rPr>
          <w:rFonts w:ascii="Times New Roman" w:hAnsi="Times New Roman" w:cs="Times New Roman"/>
          <w:color w:val="000000" w:themeColor="text1"/>
          <w:sz w:val="24"/>
          <w:szCs w:val="24"/>
        </w:rPr>
        <w:t>т с Управлениями социальной защиты населения в части контроля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</w:t>
      </w:r>
      <w:r w:rsidR="00EC6353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реабилитаци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C63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117FC" w:rsidRPr="000117FC" w:rsidRDefault="000117FC" w:rsidP="000117FC">
      <w:pPr>
        <w:pStyle w:val="af4"/>
        <w:numPr>
          <w:ilvl w:val="1"/>
          <w:numId w:val="1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17FC">
        <w:rPr>
          <w:rFonts w:ascii="Times New Roman" w:hAnsi="Times New Roman" w:cs="Times New Roman"/>
          <w:color w:val="000000" w:themeColor="text1"/>
          <w:sz w:val="24"/>
          <w:szCs w:val="24"/>
        </w:rPr>
        <w:t>Ресурсны</w:t>
      </w:r>
      <w:r w:rsidR="00A87294">
        <w:rPr>
          <w:rFonts w:ascii="Times New Roman" w:hAnsi="Times New Roman" w:cs="Times New Roman"/>
          <w:color w:val="000000" w:themeColor="text1"/>
          <w:sz w:val="24"/>
          <w:szCs w:val="24"/>
        </w:rPr>
        <w:t>й центр взаимодействуе</w:t>
      </w:r>
      <w:r w:rsidRPr="000117FC">
        <w:rPr>
          <w:rFonts w:ascii="Times New Roman" w:hAnsi="Times New Roman" w:cs="Times New Roman"/>
          <w:color w:val="000000" w:themeColor="text1"/>
          <w:sz w:val="24"/>
          <w:szCs w:val="24"/>
        </w:rPr>
        <w:t>т с БУ «Ресурсный центр развития социального обслуживания» в части предоставления информации в установленные сроки.</w:t>
      </w:r>
    </w:p>
    <w:p w:rsidR="00EC6353" w:rsidRDefault="00EC6353" w:rsidP="000117FC">
      <w:pPr>
        <w:pStyle w:val="af4"/>
        <w:numPr>
          <w:ilvl w:val="1"/>
          <w:numId w:val="15"/>
        </w:numPr>
        <w:tabs>
          <w:tab w:val="left" w:pos="354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Ресурсны</w:t>
      </w:r>
      <w:r w:rsidR="00A87294">
        <w:rPr>
          <w:rFonts w:ascii="Times New Roman" w:hAnsi="Times New Roman" w:cs="Times New Roman"/>
          <w:color w:val="000000" w:themeColor="text1"/>
          <w:sz w:val="24"/>
          <w:szCs w:val="24"/>
        </w:rPr>
        <w:t>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</w:t>
      </w:r>
      <w:r w:rsidR="00A8729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взаимодействие </w:t>
      </w:r>
      <w:r w:rsidR="00416F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0117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социальными партнерами </w:t>
      </w:r>
      <w:r w:rsidR="00416F52">
        <w:rPr>
          <w:rFonts w:ascii="Times New Roman" w:hAnsi="Times New Roman" w:cs="Times New Roman"/>
          <w:color w:val="000000" w:themeColor="text1"/>
          <w:sz w:val="24"/>
          <w:szCs w:val="24"/>
        </w:rPr>
        <w:t>в части улучшения качества оказываемых услуг.</w:t>
      </w:r>
    </w:p>
    <w:p w:rsidR="00203B61" w:rsidRPr="000828FF" w:rsidRDefault="00203B61" w:rsidP="00B3545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E4190" w:rsidRPr="000828FF" w:rsidRDefault="00AD77F8" w:rsidP="00B3545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828FF">
        <w:rPr>
          <w:rFonts w:ascii="Times New Roman" w:hAnsi="Times New Roman" w:cs="Times New Roman"/>
          <w:bCs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bCs/>
          <w:sz w:val="24"/>
          <w:szCs w:val="24"/>
        </w:rPr>
        <w:t>. Права и обязанности</w:t>
      </w:r>
    </w:p>
    <w:p w:rsidR="00480EE4" w:rsidRPr="000828FF" w:rsidRDefault="00480EE4" w:rsidP="00B35450">
      <w:pPr>
        <w:tabs>
          <w:tab w:val="left" w:pos="32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.1. Ресурсный центр в лице координатора для выполнения своих задач имеет право: </w:t>
      </w:r>
    </w:p>
    <w:p w:rsidR="00FE4190" w:rsidRPr="000828FF" w:rsidRDefault="00BF7990" w:rsidP="00BA3703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.1.1. Запрашивать и получать в установленном порядке от </w:t>
      </w:r>
      <w:r w:rsidR="003B613C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территориальных управлений социальной защиты населения, </w:t>
      </w:r>
      <w:r w:rsidR="006016BE" w:rsidRPr="000828FF">
        <w:rPr>
          <w:rFonts w:ascii="Times New Roman" w:hAnsi="Times New Roman" w:cs="Times New Roman"/>
          <w:sz w:val="24"/>
          <w:szCs w:val="24"/>
        </w:rPr>
        <w:t>поставщиков социальных услуг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4E204E" w:rsidRPr="000828FF">
        <w:rPr>
          <w:rFonts w:ascii="Times New Roman" w:hAnsi="Times New Roman" w:cs="Times New Roman"/>
          <w:sz w:val="24"/>
          <w:szCs w:val="24"/>
        </w:rPr>
        <w:t>социальных партнеров</w:t>
      </w:r>
      <w:r w:rsidR="001209BA" w:rsidRPr="000828FF">
        <w:rPr>
          <w:rFonts w:ascii="Times New Roman" w:hAnsi="Times New Roman" w:cs="Times New Roman"/>
          <w:sz w:val="24"/>
          <w:szCs w:val="24"/>
        </w:rPr>
        <w:t>,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6016BE" w:rsidRPr="000828FF">
        <w:rPr>
          <w:rFonts w:ascii="Times New Roman" w:hAnsi="Times New Roman" w:cs="Times New Roman"/>
          <w:sz w:val="24"/>
          <w:szCs w:val="24"/>
        </w:rPr>
        <w:t xml:space="preserve">отчеты, </w:t>
      </w:r>
      <w:r w:rsidR="00FE4190" w:rsidRPr="000828FF">
        <w:rPr>
          <w:rFonts w:ascii="Times New Roman" w:hAnsi="Times New Roman" w:cs="Times New Roman"/>
          <w:sz w:val="24"/>
          <w:szCs w:val="24"/>
        </w:rPr>
        <w:t>материалы,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необходимую для выполнения возложенных на </w:t>
      </w:r>
      <w:r w:rsidR="006016BE" w:rsidRPr="000828FF">
        <w:rPr>
          <w:rFonts w:ascii="Times New Roman" w:hAnsi="Times New Roman" w:cs="Times New Roman"/>
          <w:color w:val="000000"/>
          <w:sz w:val="24"/>
          <w:szCs w:val="24"/>
        </w:rPr>
        <w:t>Ресурсный ц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ентр задач. </w:t>
      </w:r>
    </w:p>
    <w:p w:rsidR="00FE4190" w:rsidRPr="000828FF" w:rsidRDefault="00BF7990" w:rsidP="00BA370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sz w:val="24"/>
          <w:szCs w:val="24"/>
        </w:rPr>
        <w:t>.1.2. Привлекать добровольческие ресурсы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возложенных на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Ресурсный центр 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задач.</w:t>
      </w:r>
    </w:p>
    <w:p w:rsidR="00FE4190" w:rsidRPr="000828FF" w:rsidRDefault="00BF7990" w:rsidP="00BA370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.1.3. Участв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овать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работе совещаний, форумов и прочих мероприятиях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вопросам, входящим в компетенцию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4190" w:rsidRPr="000828FF" w:rsidRDefault="00BF7990" w:rsidP="00BA3703">
      <w:pPr>
        <w:tabs>
          <w:tab w:val="left" w:pos="32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28FF">
        <w:rPr>
          <w:rFonts w:ascii="Times New Roman" w:hAnsi="Times New Roman" w:cs="Times New Roman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sz w:val="24"/>
          <w:szCs w:val="24"/>
        </w:rPr>
        <w:t>.1.4. Принимать решения в пределах своей компетенции и проверять их исполнение.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Ресурсный центр в лице координатора обязан: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.2.1. Обеспечи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ть взаимодействие, сопровождение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 деятельности государственных учреждений, социально ориентированных некоммерческих организаций</w:t>
      </w:r>
      <w:r w:rsidR="00A87294">
        <w:rPr>
          <w:rFonts w:ascii="Times New Roman" w:hAnsi="Times New Roman" w:cs="Times New Roman"/>
          <w:sz w:val="24"/>
          <w:szCs w:val="24"/>
        </w:rPr>
        <w:t xml:space="preserve"> </w:t>
      </w:r>
      <w:r w:rsidR="00A87294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A872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A87294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A872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="00A87294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реабилитаци</w:t>
      </w:r>
      <w:r w:rsidR="00A872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A87294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A872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A87294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A8729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FE4190" w:rsidRPr="000828FF">
        <w:rPr>
          <w:rFonts w:ascii="Times New Roman" w:hAnsi="Times New Roman" w:cs="Times New Roman"/>
          <w:sz w:val="24"/>
          <w:szCs w:val="24"/>
        </w:rPr>
        <w:t>.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>.2.2. В</w:t>
      </w:r>
      <w:r w:rsidR="00FE4190" w:rsidRPr="000828FF">
        <w:rPr>
          <w:rFonts w:ascii="Times New Roman" w:hAnsi="Times New Roman" w:cs="Times New Roman"/>
          <w:sz w:val="24"/>
          <w:szCs w:val="24"/>
        </w:rPr>
        <w:t xml:space="preserve">ести отчетную, аналитическую документацию, осуществлять мониторинг деятельности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>Ресурсного центра</w:t>
      </w:r>
      <w:r w:rsidR="00D440D8" w:rsidRPr="000828FF">
        <w:rPr>
          <w:rFonts w:ascii="Times New Roman" w:hAnsi="Times New Roman" w:cs="Times New Roman"/>
          <w:sz w:val="24"/>
          <w:szCs w:val="24"/>
        </w:rPr>
        <w:t xml:space="preserve"> </w:t>
      </w:r>
      <w:r w:rsidR="001209BA" w:rsidRPr="000828FF">
        <w:rPr>
          <w:rFonts w:ascii="Times New Roman" w:hAnsi="Times New Roman" w:cs="Times New Roman"/>
          <w:sz w:val="24"/>
          <w:szCs w:val="24"/>
        </w:rPr>
        <w:t xml:space="preserve">при участии социальных </w:t>
      </w:r>
      <w:r w:rsidR="00D440D8" w:rsidRPr="000828FF">
        <w:rPr>
          <w:rFonts w:ascii="Times New Roman" w:hAnsi="Times New Roman" w:cs="Times New Roman"/>
          <w:sz w:val="24"/>
          <w:szCs w:val="24"/>
        </w:rPr>
        <w:t>партнеров</w:t>
      </w:r>
      <w:r w:rsidR="00E71402">
        <w:rPr>
          <w:rFonts w:ascii="Times New Roman" w:hAnsi="Times New Roman" w:cs="Times New Roman"/>
          <w:sz w:val="24"/>
          <w:szCs w:val="24"/>
        </w:rPr>
        <w:t xml:space="preserve"> </w:t>
      </w:r>
      <w:r w:rsidR="00E71402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E714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E7140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E714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="00E7140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реабилитаци</w:t>
      </w:r>
      <w:r w:rsidR="00E714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E7140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E714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E71402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E714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FE4190" w:rsidRPr="000828FF">
        <w:rPr>
          <w:rFonts w:ascii="Times New Roman" w:hAnsi="Times New Roman" w:cs="Times New Roman"/>
          <w:sz w:val="24"/>
          <w:szCs w:val="24"/>
        </w:rPr>
        <w:t>.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.2.3. Предоставлять по запросам Депсоцразвития Югры материалы, отчетную </w:t>
      </w:r>
      <w:r w:rsidR="00D440D8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и иную 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</w:t>
      </w:r>
      <w:r w:rsidR="0086114F" w:rsidRPr="000828FF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86114F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Ресурсного центра </w:t>
      </w:r>
      <w:r w:rsidR="00C21940" w:rsidRPr="000828F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по </w:t>
      </w:r>
      <w:r w:rsidR="00C219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направлению </w:t>
      </w:r>
      <w:r w:rsidR="00C21940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социальн</w:t>
      </w:r>
      <w:r w:rsidR="00C219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ой </w:t>
      </w:r>
      <w:r w:rsidR="00C21940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реабилитаци</w:t>
      </w:r>
      <w:r w:rsidR="00C219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21940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и социализаци</w:t>
      </w:r>
      <w:r w:rsidR="00C219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C21940" w:rsidRPr="00EB1E6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граждан, страдающи</w:t>
      </w:r>
      <w:r w:rsidR="00C2194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х патологическими зависимостями</w:t>
      </w:r>
      <w:r w:rsidR="0086114F" w:rsidRPr="000828FF">
        <w:rPr>
          <w:rFonts w:ascii="Times New Roman" w:hAnsi="Times New Roman" w:cs="Times New Roman"/>
          <w:sz w:val="24"/>
          <w:szCs w:val="24"/>
        </w:rPr>
        <w:t>.</w:t>
      </w:r>
    </w:p>
    <w:p w:rsidR="00FE4190" w:rsidRPr="000828FF" w:rsidRDefault="00BF7990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E41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.2.4. Организовывать и осуществлять выполнение возложенных на него задач и полномочий. </w:t>
      </w:r>
    </w:p>
    <w:p w:rsidR="007D12CC" w:rsidRPr="000828FF" w:rsidRDefault="007D12CC" w:rsidP="00BA37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EE4" w:rsidRPr="000828FF" w:rsidRDefault="00FE4190" w:rsidP="00B35450">
      <w:pPr>
        <w:pStyle w:val="af4"/>
        <w:numPr>
          <w:ilvl w:val="0"/>
          <w:numId w:val="16"/>
        </w:numPr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hanging="9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Целевые </w:t>
      </w:r>
      <w:r w:rsidR="00883BB5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показатели </w:t>
      </w:r>
      <w:r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оценки эффективности </w:t>
      </w:r>
      <w:r w:rsidR="00BF7990" w:rsidRPr="000828FF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деятельности </w:t>
      </w:r>
    </w:p>
    <w:p w:rsidR="00FE4190" w:rsidRPr="000828FF" w:rsidRDefault="00BF7990" w:rsidP="00B35450">
      <w:pPr>
        <w:pStyle w:val="af4"/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left="92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28FF">
        <w:rPr>
          <w:rFonts w:ascii="Times New Roman" w:hAnsi="Times New Roman" w:cs="Times New Roman"/>
          <w:color w:val="000000"/>
          <w:sz w:val="24"/>
          <w:szCs w:val="24"/>
        </w:rPr>
        <w:t>Ресурсного центра</w:t>
      </w:r>
    </w:p>
    <w:p w:rsidR="00480EE4" w:rsidRPr="000828FF" w:rsidRDefault="00480EE4" w:rsidP="00B35450">
      <w:pPr>
        <w:pStyle w:val="af4"/>
        <w:tabs>
          <w:tab w:val="left" w:pos="285"/>
          <w:tab w:val="left" w:pos="420"/>
        </w:tabs>
        <w:autoSpaceDE w:val="0"/>
        <w:autoSpaceDN w:val="0"/>
        <w:adjustRightInd w:val="0"/>
        <w:spacing w:after="0"/>
        <w:ind w:left="92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4190" w:rsidRPr="000828FF" w:rsidRDefault="00BF7990" w:rsidP="00B35450">
      <w:pPr>
        <w:pStyle w:val="Default"/>
        <w:tabs>
          <w:tab w:val="left" w:pos="709"/>
          <w:tab w:val="left" w:pos="851"/>
        </w:tabs>
        <w:spacing w:line="276" w:lineRule="auto"/>
        <w:ind w:firstLine="709"/>
        <w:jc w:val="both"/>
      </w:pPr>
      <w:r w:rsidRPr="000828FF">
        <w:t xml:space="preserve">6.1. </w:t>
      </w:r>
      <w:r w:rsidR="00FE4190" w:rsidRPr="000828FF">
        <w:t xml:space="preserve">Наличие доступной и открытой среды для получения информационной, методической, организационной поддержки </w:t>
      </w:r>
      <w:r w:rsidR="00DB25D0" w:rsidRPr="000828FF">
        <w:t>поставщикам социальных услуг, социальным партнерам</w:t>
      </w:r>
      <w:r w:rsidR="00FE4190" w:rsidRPr="000828FF">
        <w:t xml:space="preserve"> на территории автономного округа.</w:t>
      </w:r>
    </w:p>
    <w:p w:rsidR="00FE4190" w:rsidRPr="000828FF" w:rsidRDefault="00FE4190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r w:rsidRPr="000828FF">
        <w:t xml:space="preserve">Количество мероприятий, проводимых </w:t>
      </w:r>
      <w:r w:rsidR="0086114F" w:rsidRPr="000828FF">
        <w:t>Ресурсным центром</w:t>
      </w:r>
      <w:r w:rsidR="00B80310" w:rsidRPr="000828FF">
        <w:t xml:space="preserve"> за отчетный период</w:t>
      </w:r>
      <w:r w:rsidRPr="000828FF">
        <w:t>.</w:t>
      </w:r>
    </w:p>
    <w:p w:rsidR="00FE4190" w:rsidRPr="000828FF" w:rsidRDefault="00FE4190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r w:rsidRPr="000828FF">
        <w:t>Количество организаций, получивших консультационно-методическую поддержку.</w:t>
      </w:r>
    </w:p>
    <w:p w:rsidR="00FE4190" w:rsidRPr="000828FF" w:rsidRDefault="00FE4190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r w:rsidRPr="000828FF">
        <w:t xml:space="preserve">Количество публикаций о деятельности </w:t>
      </w:r>
      <w:r w:rsidR="003B0CAF" w:rsidRPr="000828FF">
        <w:t>Ресурсного центра</w:t>
      </w:r>
      <w:r w:rsidRPr="000828FF">
        <w:t>, размещенных в информационном пространстве</w:t>
      </w:r>
      <w:r w:rsidR="00B80310" w:rsidRPr="000828FF">
        <w:t xml:space="preserve">, в том </w:t>
      </w:r>
      <w:r w:rsidR="00EF3F44" w:rsidRPr="000828FF">
        <w:t>числе</w:t>
      </w:r>
      <w:r w:rsidR="00B80310" w:rsidRPr="000828FF">
        <w:t xml:space="preserve"> в СМИ</w:t>
      </w:r>
      <w:r w:rsidRPr="000828FF">
        <w:t>.</w:t>
      </w:r>
    </w:p>
    <w:p w:rsidR="00FE4190" w:rsidRPr="000828FF" w:rsidRDefault="00D440D8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proofErr w:type="spellStart"/>
      <w:r w:rsidRPr="000828FF">
        <w:t>С</w:t>
      </w:r>
      <w:r w:rsidR="00BF7990" w:rsidRPr="000828FF">
        <w:t>формированность</w:t>
      </w:r>
      <w:proofErr w:type="spellEnd"/>
      <w:r w:rsidR="00FE4190" w:rsidRPr="000828FF">
        <w:t xml:space="preserve"> информационно-методической базы </w:t>
      </w:r>
      <w:r w:rsidR="00BF7990" w:rsidRPr="000828FF">
        <w:t>Ресурсного центра по соответствующему направлению.</w:t>
      </w:r>
    </w:p>
    <w:p w:rsidR="00FE4190" w:rsidRPr="000828FF" w:rsidRDefault="00FE4190" w:rsidP="00B35450">
      <w:pPr>
        <w:pStyle w:val="Default"/>
        <w:numPr>
          <w:ilvl w:val="1"/>
          <w:numId w:val="17"/>
        </w:numPr>
        <w:spacing w:line="276" w:lineRule="auto"/>
        <w:ind w:left="0" w:firstLine="709"/>
        <w:jc w:val="both"/>
      </w:pPr>
      <w:r w:rsidRPr="000828FF">
        <w:t xml:space="preserve">Количество </w:t>
      </w:r>
      <w:r w:rsidR="00B80310" w:rsidRPr="000828FF">
        <w:t xml:space="preserve">социальных </w:t>
      </w:r>
      <w:r w:rsidRPr="000828FF">
        <w:t>партнеров Ресурсного центра.</w:t>
      </w:r>
    </w:p>
    <w:p w:rsidR="00FE4190" w:rsidRPr="000828FF" w:rsidRDefault="00FE4190" w:rsidP="00B35450">
      <w:pPr>
        <w:pStyle w:val="af4"/>
        <w:tabs>
          <w:tab w:val="left" w:pos="0"/>
        </w:tabs>
        <w:spacing w:after="0"/>
        <w:ind w:left="0" w:firstLine="709"/>
        <w:jc w:val="both"/>
        <w:rPr>
          <w:rFonts w:eastAsia="Times New Roman"/>
          <w:b/>
          <w:sz w:val="24"/>
          <w:szCs w:val="24"/>
          <w:lang w:eastAsia="ru-RU"/>
        </w:rPr>
      </w:pPr>
    </w:p>
    <w:p w:rsidR="00FE4190" w:rsidRPr="000828FF" w:rsidRDefault="00FE4190" w:rsidP="00B35450">
      <w:pPr>
        <w:pStyle w:val="af2"/>
        <w:numPr>
          <w:ilvl w:val="0"/>
          <w:numId w:val="17"/>
        </w:numPr>
        <w:autoSpaceDE/>
        <w:autoSpaceDN/>
        <w:spacing w:after="0" w:line="276" w:lineRule="auto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0828FF">
        <w:rPr>
          <w:rFonts w:eastAsiaTheme="minorHAnsi"/>
          <w:color w:val="000000"/>
          <w:sz w:val="24"/>
          <w:szCs w:val="24"/>
          <w:lang w:eastAsia="en-US"/>
        </w:rPr>
        <w:t>Заключительные положения.</w:t>
      </w:r>
    </w:p>
    <w:p w:rsidR="00B73909" w:rsidRPr="000828FF" w:rsidRDefault="00B73909" w:rsidP="00B35450">
      <w:pPr>
        <w:pStyle w:val="af2"/>
        <w:autoSpaceDE/>
        <w:autoSpaceDN/>
        <w:spacing w:after="0" w:line="276" w:lineRule="auto"/>
        <w:ind w:left="450"/>
        <w:rPr>
          <w:rFonts w:eastAsiaTheme="minorHAnsi"/>
          <w:b/>
          <w:color w:val="000000"/>
          <w:sz w:val="24"/>
          <w:szCs w:val="24"/>
          <w:lang w:eastAsia="en-US"/>
        </w:rPr>
      </w:pPr>
    </w:p>
    <w:p w:rsidR="00FE4190" w:rsidRPr="000828FF" w:rsidRDefault="00BF7990" w:rsidP="00B35450">
      <w:pPr>
        <w:pStyle w:val="af2"/>
        <w:tabs>
          <w:tab w:val="left" w:pos="993"/>
        </w:tabs>
        <w:spacing w:after="0" w:line="276" w:lineRule="auto"/>
        <w:ind w:firstLine="709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828FF">
        <w:rPr>
          <w:rFonts w:eastAsiaTheme="minorHAnsi"/>
          <w:color w:val="000000"/>
          <w:sz w:val="24"/>
          <w:szCs w:val="24"/>
          <w:lang w:eastAsia="en-US"/>
        </w:rPr>
        <w:t>7</w:t>
      </w:r>
      <w:r w:rsidR="00C21940">
        <w:rPr>
          <w:rFonts w:eastAsiaTheme="minorHAnsi"/>
          <w:color w:val="000000"/>
          <w:sz w:val="24"/>
          <w:szCs w:val="24"/>
          <w:lang w:eastAsia="en-US"/>
        </w:rPr>
        <w:t>.1</w:t>
      </w:r>
      <w:r w:rsidR="00FE4190" w:rsidRPr="000828FF">
        <w:rPr>
          <w:rFonts w:eastAsiaTheme="minorHAnsi"/>
          <w:color w:val="000000"/>
          <w:sz w:val="24"/>
          <w:szCs w:val="24"/>
          <w:lang w:eastAsia="en-US"/>
        </w:rPr>
        <w:t xml:space="preserve">. Настоящее Положение может изменяться и дополняться в связи с совершенствованием форм и методов работы </w:t>
      </w:r>
      <w:r w:rsidRPr="000828FF">
        <w:rPr>
          <w:rFonts w:eastAsiaTheme="minorHAnsi"/>
          <w:color w:val="000000"/>
          <w:sz w:val="24"/>
          <w:szCs w:val="24"/>
          <w:lang w:eastAsia="en-US"/>
        </w:rPr>
        <w:t>Ресурсного центра</w:t>
      </w:r>
      <w:r w:rsidR="00FE4190" w:rsidRPr="000828FF">
        <w:rPr>
          <w:rFonts w:eastAsiaTheme="minorHAnsi"/>
          <w:color w:val="000000"/>
          <w:sz w:val="24"/>
          <w:szCs w:val="24"/>
          <w:lang w:eastAsia="en-US"/>
        </w:rPr>
        <w:t>.</w:t>
      </w:r>
    </w:p>
    <w:sectPr w:rsidR="00FE4190" w:rsidRPr="000828FF" w:rsidSect="00237B8E">
      <w:headerReference w:type="default" r:id="rId12"/>
      <w:pgSz w:w="11906" w:h="16838"/>
      <w:pgMar w:top="1418" w:right="1418" w:bottom="1134" w:left="1559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3F" w:rsidRDefault="00D8763F" w:rsidP="00617B40">
      <w:pPr>
        <w:spacing w:after="0" w:line="240" w:lineRule="auto"/>
      </w:pPr>
      <w:r>
        <w:separator/>
      </w:r>
    </w:p>
  </w:endnote>
  <w:endnote w:type="continuationSeparator" w:id="0">
    <w:p w:rsidR="00D8763F" w:rsidRDefault="00D8763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3F" w:rsidRDefault="00D8763F" w:rsidP="00617B40">
      <w:pPr>
        <w:spacing w:after="0" w:line="240" w:lineRule="auto"/>
      </w:pPr>
      <w:r>
        <w:separator/>
      </w:r>
    </w:p>
  </w:footnote>
  <w:footnote w:type="continuationSeparator" w:id="0">
    <w:p w:rsidR="00D8763F" w:rsidRDefault="00D8763F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2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6661B" w:rsidRPr="0086661B" w:rsidRDefault="0086661B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666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666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666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5E7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8666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6661B" w:rsidRDefault="008666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CC2"/>
    <w:multiLevelType w:val="multilevel"/>
    <w:tmpl w:val="3E883D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0E6719"/>
    <w:multiLevelType w:val="multilevel"/>
    <w:tmpl w:val="C9BCC9A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27B30D6"/>
    <w:multiLevelType w:val="multilevel"/>
    <w:tmpl w:val="1CECE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175C5F6D"/>
    <w:multiLevelType w:val="multilevel"/>
    <w:tmpl w:val="2A742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EC75D25"/>
    <w:multiLevelType w:val="hybridMultilevel"/>
    <w:tmpl w:val="6206E49E"/>
    <w:lvl w:ilvl="0" w:tplc="40E6284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13176C"/>
    <w:multiLevelType w:val="multilevel"/>
    <w:tmpl w:val="6494FE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28C02E1"/>
    <w:multiLevelType w:val="multilevel"/>
    <w:tmpl w:val="2D36C28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A1A4FFC"/>
    <w:multiLevelType w:val="multilevel"/>
    <w:tmpl w:val="FDFC49A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84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4"/>
      </w:rPr>
    </w:lvl>
  </w:abstractNum>
  <w:abstractNum w:abstractNumId="8">
    <w:nsid w:val="2AE37442"/>
    <w:multiLevelType w:val="multilevel"/>
    <w:tmpl w:val="C1EC10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DCF1775"/>
    <w:multiLevelType w:val="multilevel"/>
    <w:tmpl w:val="49DE27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3BF320F9"/>
    <w:multiLevelType w:val="hybridMultilevel"/>
    <w:tmpl w:val="282203C0"/>
    <w:lvl w:ilvl="0" w:tplc="45540B62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F1972AF"/>
    <w:multiLevelType w:val="multilevel"/>
    <w:tmpl w:val="7C3EE4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564736FB"/>
    <w:multiLevelType w:val="multilevel"/>
    <w:tmpl w:val="A5149F4C"/>
    <w:lvl w:ilvl="0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56" w:hanging="2160"/>
      </w:pPr>
      <w:rPr>
        <w:rFonts w:hint="default"/>
      </w:rPr>
    </w:lvl>
  </w:abstractNum>
  <w:abstractNum w:abstractNumId="13">
    <w:nsid w:val="5B0475CB"/>
    <w:multiLevelType w:val="multilevel"/>
    <w:tmpl w:val="B5D43B14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5BDA766A"/>
    <w:multiLevelType w:val="hybridMultilevel"/>
    <w:tmpl w:val="04822ECE"/>
    <w:lvl w:ilvl="0" w:tplc="4C4A4074">
      <w:start w:val="1"/>
      <w:numFmt w:val="decimal"/>
      <w:lvlText w:val="%1."/>
      <w:lvlJc w:val="left"/>
      <w:pPr>
        <w:ind w:left="1004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6A254E"/>
    <w:multiLevelType w:val="multilevel"/>
    <w:tmpl w:val="D0DE66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636E4E63"/>
    <w:multiLevelType w:val="singleLevel"/>
    <w:tmpl w:val="FF46ED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  <w:b w:val="0"/>
      </w:rPr>
    </w:lvl>
  </w:abstractNum>
  <w:abstractNum w:abstractNumId="17">
    <w:nsid w:val="66F74EB4"/>
    <w:multiLevelType w:val="multilevel"/>
    <w:tmpl w:val="2850DD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>
    <w:nsid w:val="78A22D2A"/>
    <w:multiLevelType w:val="hybridMultilevel"/>
    <w:tmpl w:val="8F5C5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51AE0"/>
    <w:multiLevelType w:val="hybridMultilevel"/>
    <w:tmpl w:val="63262C78"/>
    <w:lvl w:ilvl="0" w:tplc="B6F676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9"/>
  </w:num>
  <w:num w:numId="3">
    <w:abstractNumId w:val="14"/>
  </w:num>
  <w:num w:numId="4">
    <w:abstractNumId w:val="11"/>
  </w:num>
  <w:num w:numId="5">
    <w:abstractNumId w:val="3"/>
  </w:num>
  <w:num w:numId="6">
    <w:abstractNumId w:val="16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13"/>
  </w:num>
  <w:num w:numId="16">
    <w:abstractNumId w:val="12"/>
  </w:num>
  <w:num w:numId="17">
    <w:abstractNumId w:val="17"/>
  </w:num>
  <w:num w:numId="18">
    <w:abstractNumId w:val="1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1C67"/>
    <w:rsid w:val="00007872"/>
    <w:rsid w:val="000117FC"/>
    <w:rsid w:val="00012153"/>
    <w:rsid w:val="00022DA8"/>
    <w:rsid w:val="00030554"/>
    <w:rsid w:val="00030B1C"/>
    <w:rsid w:val="000333A1"/>
    <w:rsid w:val="0003790E"/>
    <w:rsid w:val="000423D8"/>
    <w:rsid w:val="00045ED8"/>
    <w:rsid w:val="000546D7"/>
    <w:rsid w:val="000553F6"/>
    <w:rsid w:val="00055AF2"/>
    <w:rsid w:val="00061D10"/>
    <w:rsid w:val="00062D27"/>
    <w:rsid w:val="00063C68"/>
    <w:rsid w:val="000705E8"/>
    <w:rsid w:val="000729AD"/>
    <w:rsid w:val="00073BFC"/>
    <w:rsid w:val="00076781"/>
    <w:rsid w:val="000825C0"/>
    <w:rsid w:val="000828FF"/>
    <w:rsid w:val="000903D5"/>
    <w:rsid w:val="000933D2"/>
    <w:rsid w:val="00094C89"/>
    <w:rsid w:val="000977F3"/>
    <w:rsid w:val="000A20DE"/>
    <w:rsid w:val="000B2A97"/>
    <w:rsid w:val="000B30E4"/>
    <w:rsid w:val="000B4C48"/>
    <w:rsid w:val="000B5C80"/>
    <w:rsid w:val="000B6BD3"/>
    <w:rsid w:val="000B7D85"/>
    <w:rsid w:val="000C6A20"/>
    <w:rsid w:val="000D1C0A"/>
    <w:rsid w:val="000D2BDA"/>
    <w:rsid w:val="000D3FDB"/>
    <w:rsid w:val="000E186C"/>
    <w:rsid w:val="000E2AD9"/>
    <w:rsid w:val="000E6247"/>
    <w:rsid w:val="000F242D"/>
    <w:rsid w:val="000F2F80"/>
    <w:rsid w:val="00100330"/>
    <w:rsid w:val="00111ECD"/>
    <w:rsid w:val="00112027"/>
    <w:rsid w:val="00115643"/>
    <w:rsid w:val="00117051"/>
    <w:rsid w:val="001209BA"/>
    <w:rsid w:val="00126575"/>
    <w:rsid w:val="00127F53"/>
    <w:rsid w:val="001371E6"/>
    <w:rsid w:val="00145441"/>
    <w:rsid w:val="0015044B"/>
    <w:rsid w:val="00150967"/>
    <w:rsid w:val="00151A67"/>
    <w:rsid w:val="00152FFA"/>
    <w:rsid w:val="001619EB"/>
    <w:rsid w:val="00161C6A"/>
    <w:rsid w:val="00164CFC"/>
    <w:rsid w:val="00167936"/>
    <w:rsid w:val="00180FE9"/>
    <w:rsid w:val="00182B80"/>
    <w:rsid w:val="001847D2"/>
    <w:rsid w:val="0018600B"/>
    <w:rsid w:val="00186A59"/>
    <w:rsid w:val="00191319"/>
    <w:rsid w:val="001A58D6"/>
    <w:rsid w:val="001A7B92"/>
    <w:rsid w:val="001B1409"/>
    <w:rsid w:val="001C3101"/>
    <w:rsid w:val="001C5C3F"/>
    <w:rsid w:val="001D5018"/>
    <w:rsid w:val="001F3C81"/>
    <w:rsid w:val="00203B61"/>
    <w:rsid w:val="00207938"/>
    <w:rsid w:val="00211662"/>
    <w:rsid w:val="00225B7B"/>
    <w:rsid w:val="00225C7D"/>
    <w:rsid w:val="002300FD"/>
    <w:rsid w:val="002318BE"/>
    <w:rsid w:val="00234040"/>
    <w:rsid w:val="00237B8E"/>
    <w:rsid w:val="002529F0"/>
    <w:rsid w:val="0025341B"/>
    <w:rsid w:val="00257D06"/>
    <w:rsid w:val="00261D49"/>
    <w:rsid w:val="00262B6B"/>
    <w:rsid w:val="00266E6C"/>
    <w:rsid w:val="0027739A"/>
    <w:rsid w:val="00283D76"/>
    <w:rsid w:val="002845B1"/>
    <w:rsid w:val="00284667"/>
    <w:rsid w:val="002858CD"/>
    <w:rsid w:val="0029077E"/>
    <w:rsid w:val="00294F58"/>
    <w:rsid w:val="00296206"/>
    <w:rsid w:val="00296FB5"/>
    <w:rsid w:val="002A10B8"/>
    <w:rsid w:val="002A75A0"/>
    <w:rsid w:val="002B1483"/>
    <w:rsid w:val="002B4683"/>
    <w:rsid w:val="002C2470"/>
    <w:rsid w:val="002C6512"/>
    <w:rsid w:val="002D0994"/>
    <w:rsid w:val="002D41A3"/>
    <w:rsid w:val="002D6A1F"/>
    <w:rsid w:val="002E6685"/>
    <w:rsid w:val="00301280"/>
    <w:rsid w:val="00302D1B"/>
    <w:rsid w:val="00304AE7"/>
    <w:rsid w:val="0031301F"/>
    <w:rsid w:val="0031490C"/>
    <w:rsid w:val="003176CF"/>
    <w:rsid w:val="00336CAD"/>
    <w:rsid w:val="0034121C"/>
    <w:rsid w:val="003422FA"/>
    <w:rsid w:val="00343BF0"/>
    <w:rsid w:val="00355DE2"/>
    <w:rsid w:val="003624D8"/>
    <w:rsid w:val="00364DFE"/>
    <w:rsid w:val="00371DAB"/>
    <w:rsid w:val="00373DB4"/>
    <w:rsid w:val="00381FDB"/>
    <w:rsid w:val="003903BD"/>
    <w:rsid w:val="00392F71"/>
    <w:rsid w:val="00393DAD"/>
    <w:rsid w:val="00397810"/>
    <w:rsid w:val="00397EFC"/>
    <w:rsid w:val="003A3819"/>
    <w:rsid w:val="003A4AE5"/>
    <w:rsid w:val="003B02BB"/>
    <w:rsid w:val="003B0CAF"/>
    <w:rsid w:val="003B561A"/>
    <w:rsid w:val="003B613C"/>
    <w:rsid w:val="003B6FC0"/>
    <w:rsid w:val="003C0F6E"/>
    <w:rsid w:val="003D6F39"/>
    <w:rsid w:val="003D70C0"/>
    <w:rsid w:val="003E469D"/>
    <w:rsid w:val="003E4767"/>
    <w:rsid w:val="003F0499"/>
    <w:rsid w:val="003F2416"/>
    <w:rsid w:val="003F3603"/>
    <w:rsid w:val="003F5B6C"/>
    <w:rsid w:val="003F7AAF"/>
    <w:rsid w:val="00404BE7"/>
    <w:rsid w:val="0041231A"/>
    <w:rsid w:val="00413147"/>
    <w:rsid w:val="00415648"/>
    <w:rsid w:val="00416F52"/>
    <w:rsid w:val="00417101"/>
    <w:rsid w:val="00422070"/>
    <w:rsid w:val="0043030D"/>
    <w:rsid w:val="00431272"/>
    <w:rsid w:val="004333EE"/>
    <w:rsid w:val="00435E64"/>
    <w:rsid w:val="0043665D"/>
    <w:rsid w:val="0043708B"/>
    <w:rsid w:val="0044500A"/>
    <w:rsid w:val="004479D9"/>
    <w:rsid w:val="004504AA"/>
    <w:rsid w:val="00461044"/>
    <w:rsid w:val="00465FC6"/>
    <w:rsid w:val="0047202B"/>
    <w:rsid w:val="00472676"/>
    <w:rsid w:val="00474EFC"/>
    <w:rsid w:val="00475599"/>
    <w:rsid w:val="00480EE4"/>
    <w:rsid w:val="0049154C"/>
    <w:rsid w:val="00493179"/>
    <w:rsid w:val="004A17B6"/>
    <w:rsid w:val="004A5267"/>
    <w:rsid w:val="004B28BF"/>
    <w:rsid w:val="004B4A15"/>
    <w:rsid w:val="004B7B60"/>
    <w:rsid w:val="004C069C"/>
    <w:rsid w:val="004C7125"/>
    <w:rsid w:val="004E204E"/>
    <w:rsid w:val="004E5ED5"/>
    <w:rsid w:val="004F2730"/>
    <w:rsid w:val="004F37F5"/>
    <w:rsid w:val="004F68BE"/>
    <w:rsid w:val="004F72DA"/>
    <w:rsid w:val="004F7CDE"/>
    <w:rsid w:val="00502F5A"/>
    <w:rsid w:val="00503E62"/>
    <w:rsid w:val="00504C89"/>
    <w:rsid w:val="00512642"/>
    <w:rsid w:val="005144F0"/>
    <w:rsid w:val="00515419"/>
    <w:rsid w:val="00517E3B"/>
    <w:rsid w:val="005218FE"/>
    <w:rsid w:val="00523A27"/>
    <w:rsid w:val="005261A4"/>
    <w:rsid w:val="00527915"/>
    <w:rsid w:val="00532CA8"/>
    <w:rsid w:val="00535244"/>
    <w:rsid w:val="00536C19"/>
    <w:rsid w:val="005439BD"/>
    <w:rsid w:val="00543E60"/>
    <w:rsid w:val="00550D39"/>
    <w:rsid w:val="0056694C"/>
    <w:rsid w:val="00580595"/>
    <w:rsid w:val="00593BE3"/>
    <w:rsid w:val="005A66B0"/>
    <w:rsid w:val="005B2935"/>
    <w:rsid w:val="005B7083"/>
    <w:rsid w:val="005C022E"/>
    <w:rsid w:val="005C1CF8"/>
    <w:rsid w:val="005C25CC"/>
    <w:rsid w:val="005C440D"/>
    <w:rsid w:val="005C44DB"/>
    <w:rsid w:val="005C514A"/>
    <w:rsid w:val="005C7DB3"/>
    <w:rsid w:val="005D0731"/>
    <w:rsid w:val="005D0DD6"/>
    <w:rsid w:val="005D2A94"/>
    <w:rsid w:val="005D5735"/>
    <w:rsid w:val="005D7E18"/>
    <w:rsid w:val="005E25B6"/>
    <w:rsid w:val="005F0864"/>
    <w:rsid w:val="005F17F5"/>
    <w:rsid w:val="005F4C47"/>
    <w:rsid w:val="006016BE"/>
    <w:rsid w:val="00604E06"/>
    <w:rsid w:val="00605B7D"/>
    <w:rsid w:val="00612CC5"/>
    <w:rsid w:val="00617B40"/>
    <w:rsid w:val="00620020"/>
    <w:rsid w:val="00623C81"/>
    <w:rsid w:val="00624224"/>
    <w:rsid w:val="00624276"/>
    <w:rsid w:val="00626321"/>
    <w:rsid w:val="006275E9"/>
    <w:rsid w:val="00633280"/>
    <w:rsid w:val="00636F28"/>
    <w:rsid w:val="00641610"/>
    <w:rsid w:val="00652B4B"/>
    <w:rsid w:val="00655734"/>
    <w:rsid w:val="00655C7C"/>
    <w:rsid w:val="006615CF"/>
    <w:rsid w:val="006634F3"/>
    <w:rsid w:val="00663F04"/>
    <w:rsid w:val="006722F9"/>
    <w:rsid w:val="00672654"/>
    <w:rsid w:val="00683353"/>
    <w:rsid w:val="006945B8"/>
    <w:rsid w:val="00696236"/>
    <w:rsid w:val="006A03B5"/>
    <w:rsid w:val="006A209A"/>
    <w:rsid w:val="006A4100"/>
    <w:rsid w:val="006A5B30"/>
    <w:rsid w:val="006A618F"/>
    <w:rsid w:val="006B0887"/>
    <w:rsid w:val="006B1282"/>
    <w:rsid w:val="006C37AF"/>
    <w:rsid w:val="006C55E9"/>
    <w:rsid w:val="006C77B8"/>
    <w:rsid w:val="006D1514"/>
    <w:rsid w:val="006D18AE"/>
    <w:rsid w:val="006D307C"/>
    <w:rsid w:val="006D495B"/>
    <w:rsid w:val="006E0BA7"/>
    <w:rsid w:val="006E1E3E"/>
    <w:rsid w:val="006F538B"/>
    <w:rsid w:val="00700862"/>
    <w:rsid w:val="00700C93"/>
    <w:rsid w:val="00704E88"/>
    <w:rsid w:val="0071690A"/>
    <w:rsid w:val="00720B87"/>
    <w:rsid w:val="0072624D"/>
    <w:rsid w:val="00730860"/>
    <w:rsid w:val="0073274E"/>
    <w:rsid w:val="00734153"/>
    <w:rsid w:val="007343BF"/>
    <w:rsid w:val="00742731"/>
    <w:rsid w:val="007501ED"/>
    <w:rsid w:val="00753D66"/>
    <w:rsid w:val="0076036F"/>
    <w:rsid w:val="00766A20"/>
    <w:rsid w:val="0077481C"/>
    <w:rsid w:val="00781A8A"/>
    <w:rsid w:val="0078274E"/>
    <w:rsid w:val="007A0722"/>
    <w:rsid w:val="007A0A4E"/>
    <w:rsid w:val="007A474F"/>
    <w:rsid w:val="007A7D35"/>
    <w:rsid w:val="007B0D49"/>
    <w:rsid w:val="007B5F10"/>
    <w:rsid w:val="007C5828"/>
    <w:rsid w:val="007D12CC"/>
    <w:rsid w:val="007D5F93"/>
    <w:rsid w:val="007E000F"/>
    <w:rsid w:val="007F13C2"/>
    <w:rsid w:val="007F2CB7"/>
    <w:rsid w:val="007F71A0"/>
    <w:rsid w:val="007F7D68"/>
    <w:rsid w:val="00805A4C"/>
    <w:rsid w:val="008070D9"/>
    <w:rsid w:val="00807F25"/>
    <w:rsid w:val="00822F9D"/>
    <w:rsid w:val="00823E56"/>
    <w:rsid w:val="00831A92"/>
    <w:rsid w:val="00841319"/>
    <w:rsid w:val="0084396F"/>
    <w:rsid w:val="008459BB"/>
    <w:rsid w:val="00847141"/>
    <w:rsid w:val="0084754A"/>
    <w:rsid w:val="0086114F"/>
    <w:rsid w:val="00861F9F"/>
    <w:rsid w:val="00864B64"/>
    <w:rsid w:val="0086661B"/>
    <w:rsid w:val="00871EC8"/>
    <w:rsid w:val="0087607B"/>
    <w:rsid w:val="00883BB5"/>
    <w:rsid w:val="00884634"/>
    <w:rsid w:val="00886731"/>
    <w:rsid w:val="00886F6B"/>
    <w:rsid w:val="00887852"/>
    <w:rsid w:val="00894F38"/>
    <w:rsid w:val="008A55C8"/>
    <w:rsid w:val="008C2ACB"/>
    <w:rsid w:val="008D103D"/>
    <w:rsid w:val="008D6252"/>
    <w:rsid w:val="008D6C7A"/>
    <w:rsid w:val="008E4601"/>
    <w:rsid w:val="008F2EBC"/>
    <w:rsid w:val="0090070C"/>
    <w:rsid w:val="00901E43"/>
    <w:rsid w:val="00903CF1"/>
    <w:rsid w:val="009079AB"/>
    <w:rsid w:val="00920C66"/>
    <w:rsid w:val="00927695"/>
    <w:rsid w:val="0093293F"/>
    <w:rsid w:val="00933810"/>
    <w:rsid w:val="00933B61"/>
    <w:rsid w:val="009356A0"/>
    <w:rsid w:val="00935EE7"/>
    <w:rsid w:val="00936388"/>
    <w:rsid w:val="00941442"/>
    <w:rsid w:val="00954BC1"/>
    <w:rsid w:val="0096338B"/>
    <w:rsid w:val="009667B9"/>
    <w:rsid w:val="0096701B"/>
    <w:rsid w:val="00977FEE"/>
    <w:rsid w:val="009917B5"/>
    <w:rsid w:val="00996C97"/>
    <w:rsid w:val="009A231B"/>
    <w:rsid w:val="009B25EC"/>
    <w:rsid w:val="009B50AD"/>
    <w:rsid w:val="009B7898"/>
    <w:rsid w:val="009C0855"/>
    <w:rsid w:val="009C1751"/>
    <w:rsid w:val="009D4C99"/>
    <w:rsid w:val="009D5642"/>
    <w:rsid w:val="009D7361"/>
    <w:rsid w:val="009E243A"/>
    <w:rsid w:val="009E731D"/>
    <w:rsid w:val="009E7399"/>
    <w:rsid w:val="009F4694"/>
    <w:rsid w:val="009F6EC2"/>
    <w:rsid w:val="00A00B18"/>
    <w:rsid w:val="00A051B7"/>
    <w:rsid w:val="00A14960"/>
    <w:rsid w:val="00A236F7"/>
    <w:rsid w:val="00A26008"/>
    <w:rsid w:val="00A27B73"/>
    <w:rsid w:val="00A33D50"/>
    <w:rsid w:val="00A366FE"/>
    <w:rsid w:val="00A37E12"/>
    <w:rsid w:val="00A43832"/>
    <w:rsid w:val="00A446EB"/>
    <w:rsid w:val="00A46724"/>
    <w:rsid w:val="00A46E7D"/>
    <w:rsid w:val="00A56A16"/>
    <w:rsid w:val="00A631D5"/>
    <w:rsid w:val="00A770CC"/>
    <w:rsid w:val="00A841BC"/>
    <w:rsid w:val="00A85E73"/>
    <w:rsid w:val="00A87294"/>
    <w:rsid w:val="00A910B2"/>
    <w:rsid w:val="00A9576A"/>
    <w:rsid w:val="00A97FEE"/>
    <w:rsid w:val="00AA2E4F"/>
    <w:rsid w:val="00AA4A78"/>
    <w:rsid w:val="00AA5EDA"/>
    <w:rsid w:val="00AA5FA8"/>
    <w:rsid w:val="00AB0D91"/>
    <w:rsid w:val="00AB1162"/>
    <w:rsid w:val="00AB28E4"/>
    <w:rsid w:val="00AB3605"/>
    <w:rsid w:val="00AC16A7"/>
    <w:rsid w:val="00AC194A"/>
    <w:rsid w:val="00AC542F"/>
    <w:rsid w:val="00AC5E78"/>
    <w:rsid w:val="00AD5FF1"/>
    <w:rsid w:val="00AD697A"/>
    <w:rsid w:val="00AD77F8"/>
    <w:rsid w:val="00AE126E"/>
    <w:rsid w:val="00AF14BA"/>
    <w:rsid w:val="00AF2098"/>
    <w:rsid w:val="00B012C1"/>
    <w:rsid w:val="00B049B5"/>
    <w:rsid w:val="00B14922"/>
    <w:rsid w:val="00B17E67"/>
    <w:rsid w:val="00B2079F"/>
    <w:rsid w:val="00B2259C"/>
    <w:rsid w:val="00B230DD"/>
    <w:rsid w:val="00B23554"/>
    <w:rsid w:val="00B24A12"/>
    <w:rsid w:val="00B26889"/>
    <w:rsid w:val="00B31D81"/>
    <w:rsid w:val="00B33F78"/>
    <w:rsid w:val="00B35450"/>
    <w:rsid w:val="00B36664"/>
    <w:rsid w:val="00B370D5"/>
    <w:rsid w:val="00B3759B"/>
    <w:rsid w:val="00B40C84"/>
    <w:rsid w:val="00B45F61"/>
    <w:rsid w:val="00B53A62"/>
    <w:rsid w:val="00B540D9"/>
    <w:rsid w:val="00B626AF"/>
    <w:rsid w:val="00B6753C"/>
    <w:rsid w:val="00B720B7"/>
    <w:rsid w:val="00B73909"/>
    <w:rsid w:val="00B75865"/>
    <w:rsid w:val="00B758A1"/>
    <w:rsid w:val="00B76CD1"/>
    <w:rsid w:val="00B80310"/>
    <w:rsid w:val="00B81A2D"/>
    <w:rsid w:val="00B826EE"/>
    <w:rsid w:val="00B8322E"/>
    <w:rsid w:val="00B87C0A"/>
    <w:rsid w:val="00B933BB"/>
    <w:rsid w:val="00B97074"/>
    <w:rsid w:val="00BA3703"/>
    <w:rsid w:val="00BA3A39"/>
    <w:rsid w:val="00BB4D98"/>
    <w:rsid w:val="00BB6639"/>
    <w:rsid w:val="00BC41C5"/>
    <w:rsid w:val="00BE2AF4"/>
    <w:rsid w:val="00BF262A"/>
    <w:rsid w:val="00BF43EC"/>
    <w:rsid w:val="00BF7990"/>
    <w:rsid w:val="00C002B4"/>
    <w:rsid w:val="00C00811"/>
    <w:rsid w:val="00C013CF"/>
    <w:rsid w:val="00C03801"/>
    <w:rsid w:val="00C102FC"/>
    <w:rsid w:val="00C11154"/>
    <w:rsid w:val="00C15A37"/>
    <w:rsid w:val="00C16253"/>
    <w:rsid w:val="00C21940"/>
    <w:rsid w:val="00C21D1F"/>
    <w:rsid w:val="00C239F1"/>
    <w:rsid w:val="00C24490"/>
    <w:rsid w:val="00C319F3"/>
    <w:rsid w:val="00C33111"/>
    <w:rsid w:val="00C36F0C"/>
    <w:rsid w:val="00C36F5A"/>
    <w:rsid w:val="00C42031"/>
    <w:rsid w:val="00C479DF"/>
    <w:rsid w:val="00C512AD"/>
    <w:rsid w:val="00C5133C"/>
    <w:rsid w:val="00C51F70"/>
    <w:rsid w:val="00C55CA6"/>
    <w:rsid w:val="00C648A8"/>
    <w:rsid w:val="00C7412C"/>
    <w:rsid w:val="00C901B4"/>
    <w:rsid w:val="00C977D1"/>
    <w:rsid w:val="00CA3EA9"/>
    <w:rsid w:val="00CA53D2"/>
    <w:rsid w:val="00CA568C"/>
    <w:rsid w:val="00CA7141"/>
    <w:rsid w:val="00CA7CC3"/>
    <w:rsid w:val="00CB2127"/>
    <w:rsid w:val="00CB23D3"/>
    <w:rsid w:val="00CB4F56"/>
    <w:rsid w:val="00CC7C2A"/>
    <w:rsid w:val="00CD0E9A"/>
    <w:rsid w:val="00CD7A04"/>
    <w:rsid w:val="00CE0D88"/>
    <w:rsid w:val="00CE5A46"/>
    <w:rsid w:val="00CF3794"/>
    <w:rsid w:val="00CF44D0"/>
    <w:rsid w:val="00CF4F7B"/>
    <w:rsid w:val="00CF744D"/>
    <w:rsid w:val="00D007DF"/>
    <w:rsid w:val="00D01D73"/>
    <w:rsid w:val="00D152DF"/>
    <w:rsid w:val="00D155CC"/>
    <w:rsid w:val="00D16036"/>
    <w:rsid w:val="00D20948"/>
    <w:rsid w:val="00D21945"/>
    <w:rsid w:val="00D22966"/>
    <w:rsid w:val="00D26095"/>
    <w:rsid w:val="00D265EF"/>
    <w:rsid w:val="00D32C05"/>
    <w:rsid w:val="00D32EED"/>
    <w:rsid w:val="00D339BF"/>
    <w:rsid w:val="00D40FC6"/>
    <w:rsid w:val="00D440D8"/>
    <w:rsid w:val="00D4701F"/>
    <w:rsid w:val="00D53054"/>
    <w:rsid w:val="00D54EA3"/>
    <w:rsid w:val="00D64191"/>
    <w:rsid w:val="00D64FB3"/>
    <w:rsid w:val="00D718D0"/>
    <w:rsid w:val="00D76A16"/>
    <w:rsid w:val="00D8061E"/>
    <w:rsid w:val="00D81E5C"/>
    <w:rsid w:val="00D84765"/>
    <w:rsid w:val="00D8763F"/>
    <w:rsid w:val="00D95432"/>
    <w:rsid w:val="00D95D9D"/>
    <w:rsid w:val="00DA3D44"/>
    <w:rsid w:val="00DB032D"/>
    <w:rsid w:val="00DB043B"/>
    <w:rsid w:val="00DB25D0"/>
    <w:rsid w:val="00DB495A"/>
    <w:rsid w:val="00DC0D15"/>
    <w:rsid w:val="00DC2802"/>
    <w:rsid w:val="00DC7FA8"/>
    <w:rsid w:val="00DE0070"/>
    <w:rsid w:val="00DE0683"/>
    <w:rsid w:val="00DE12FA"/>
    <w:rsid w:val="00DF4CDB"/>
    <w:rsid w:val="00DF648B"/>
    <w:rsid w:val="00E00D66"/>
    <w:rsid w:val="00E024DC"/>
    <w:rsid w:val="00E05238"/>
    <w:rsid w:val="00E05262"/>
    <w:rsid w:val="00E1332E"/>
    <w:rsid w:val="00E26486"/>
    <w:rsid w:val="00E30949"/>
    <w:rsid w:val="00E40D18"/>
    <w:rsid w:val="00E442D7"/>
    <w:rsid w:val="00E4470F"/>
    <w:rsid w:val="00E45991"/>
    <w:rsid w:val="00E516F7"/>
    <w:rsid w:val="00E624C3"/>
    <w:rsid w:val="00E62FAB"/>
    <w:rsid w:val="00E65D4A"/>
    <w:rsid w:val="00E71402"/>
    <w:rsid w:val="00E730D8"/>
    <w:rsid w:val="00E760D1"/>
    <w:rsid w:val="00E949DE"/>
    <w:rsid w:val="00E94A72"/>
    <w:rsid w:val="00EA7CED"/>
    <w:rsid w:val="00EB1E6E"/>
    <w:rsid w:val="00EC5FAB"/>
    <w:rsid w:val="00EC6353"/>
    <w:rsid w:val="00EC7278"/>
    <w:rsid w:val="00EC7BB7"/>
    <w:rsid w:val="00ED01A2"/>
    <w:rsid w:val="00ED123C"/>
    <w:rsid w:val="00ED2765"/>
    <w:rsid w:val="00ED30EB"/>
    <w:rsid w:val="00EE1A78"/>
    <w:rsid w:val="00EE2712"/>
    <w:rsid w:val="00EE638A"/>
    <w:rsid w:val="00EF214F"/>
    <w:rsid w:val="00EF3F44"/>
    <w:rsid w:val="00F027D4"/>
    <w:rsid w:val="00F114E8"/>
    <w:rsid w:val="00F11738"/>
    <w:rsid w:val="00F155DA"/>
    <w:rsid w:val="00F262C9"/>
    <w:rsid w:val="00F30280"/>
    <w:rsid w:val="00F3452A"/>
    <w:rsid w:val="00F41E56"/>
    <w:rsid w:val="00F449DF"/>
    <w:rsid w:val="00F55E37"/>
    <w:rsid w:val="00F55E9F"/>
    <w:rsid w:val="00F6544C"/>
    <w:rsid w:val="00F673B4"/>
    <w:rsid w:val="00F765C7"/>
    <w:rsid w:val="00F76883"/>
    <w:rsid w:val="00F80BDA"/>
    <w:rsid w:val="00F82603"/>
    <w:rsid w:val="00F87501"/>
    <w:rsid w:val="00F9311C"/>
    <w:rsid w:val="00F945F7"/>
    <w:rsid w:val="00FA2D29"/>
    <w:rsid w:val="00FA4CF5"/>
    <w:rsid w:val="00FA4D7B"/>
    <w:rsid w:val="00FB70C6"/>
    <w:rsid w:val="00FC1B13"/>
    <w:rsid w:val="00FC3FBE"/>
    <w:rsid w:val="00FD6234"/>
    <w:rsid w:val="00FE1179"/>
    <w:rsid w:val="00FE2FE7"/>
    <w:rsid w:val="00FE3409"/>
    <w:rsid w:val="00FE367D"/>
    <w:rsid w:val="00FE4190"/>
    <w:rsid w:val="00FE71F9"/>
    <w:rsid w:val="00FE750C"/>
    <w:rsid w:val="00FE7ADE"/>
    <w:rsid w:val="00FF3726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uiPriority w:val="20"/>
    <w:qFormat/>
    <w:rsid w:val="00FF60A3"/>
    <w:rPr>
      <w:i/>
      <w:iCs/>
    </w:rPr>
  </w:style>
  <w:style w:type="character" w:styleId="af1">
    <w:name w:val="Strong"/>
    <w:basedOn w:val="a0"/>
    <w:uiPriority w:val="22"/>
    <w:qFormat/>
    <w:rsid w:val="00FF60A3"/>
    <w:rPr>
      <w:b/>
      <w:bCs/>
    </w:rPr>
  </w:style>
  <w:style w:type="paragraph" w:styleId="af2">
    <w:name w:val="Body Text"/>
    <w:basedOn w:val="a"/>
    <w:link w:val="af3"/>
    <w:uiPriority w:val="99"/>
    <w:unhideWhenUsed/>
    <w:rsid w:val="00FF60A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FF6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locked/>
    <w:rsid w:val="00C102FC"/>
  </w:style>
  <w:style w:type="paragraph" w:styleId="af4">
    <w:name w:val="List Paragraph"/>
    <w:basedOn w:val="a"/>
    <w:uiPriority w:val="34"/>
    <w:qFormat/>
    <w:rsid w:val="00211662"/>
    <w:pPr>
      <w:ind w:left="720"/>
      <w:contextualSpacing/>
    </w:pPr>
  </w:style>
  <w:style w:type="paragraph" w:customStyle="1" w:styleId="ParagraphStyle">
    <w:name w:val="Paragraph Style"/>
    <w:rsid w:val="00901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E668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47141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729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99"/>
    <w:qFormat/>
    <w:rsid w:val="003F2416"/>
    <w:pPr>
      <w:spacing w:after="0" w:line="240" w:lineRule="auto"/>
    </w:pPr>
  </w:style>
  <w:style w:type="paragraph" w:customStyle="1" w:styleId="1">
    <w:name w:val="Обычный1"/>
    <w:rsid w:val="0049154C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Normal (Web)"/>
    <w:basedOn w:val="a"/>
    <w:uiPriority w:val="99"/>
    <w:unhideWhenUsed/>
    <w:rsid w:val="00B33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00787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729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Emphasis"/>
    <w:uiPriority w:val="20"/>
    <w:qFormat/>
    <w:rsid w:val="00FF60A3"/>
    <w:rPr>
      <w:i/>
      <w:iCs/>
    </w:rPr>
  </w:style>
  <w:style w:type="character" w:styleId="af1">
    <w:name w:val="Strong"/>
    <w:basedOn w:val="a0"/>
    <w:uiPriority w:val="22"/>
    <w:qFormat/>
    <w:rsid w:val="00FF60A3"/>
    <w:rPr>
      <w:b/>
      <w:bCs/>
    </w:rPr>
  </w:style>
  <w:style w:type="paragraph" w:styleId="af2">
    <w:name w:val="Body Text"/>
    <w:basedOn w:val="a"/>
    <w:link w:val="af3"/>
    <w:uiPriority w:val="99"/>
    <w:unhideWhenUsed/>
    <w:rsid w:val="00FF60A3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FF60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99"/>
    <w:locked/>
    <w:rsid w:val="00C102FC"/>
  </w:style>
  <w:style w:type="paragraph" w:styleId="af4">
    <w:name w:val="List Paragraph"/>
    <w:basedOn w:val="a"/>
    <w:uiPriority w:val="34"/>
    <w:qFormat/>
    <w:rsid w:val="00211662"/>
    <w:pPr>
      <w:ind w:left="720"/>
      <w:contextualSpacing/>
    </w:pPr>
  </w:style>
  <w:style w:type="paragraph" w:customStyle="1" w:styleId="ParagraphStyle">
    <w:name w:val="Paragraph Style"/>
    <w:rsid w:val="00901E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E6685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5">
    <w:name w:val="Style5"/>
    <w:basedOn w:val="a"/>
    <w:uiPriority w:val="99"/>
    <w:rsid w:val="00847141"/>
    <w:pPr>
      <w:widowControl w:val="0"/>
      <w:autoSpaceDE w:val="0"/>
      <w:autoSpaceDN w:val="0"/>
      <w:adjustRightInd w:val="0"/>
      <w:spacing w:after="0" w:line="342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0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7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84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30247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850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7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706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65911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620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786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28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654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87476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8343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8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32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498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12678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5354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6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707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97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80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55728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9397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8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937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6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8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61119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7161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078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0659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57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375774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733772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65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8004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2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30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02189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487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2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3220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4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851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478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081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82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261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420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20629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62504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45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17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567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366531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86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9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307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9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58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79302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65892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68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3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230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668480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510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0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62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31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232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420803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74891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830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975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4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778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946637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4548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9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38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81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45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9441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8816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34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05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82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278328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45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0388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2995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6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037607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52948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37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74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21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2790405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09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41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2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6751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008849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9079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8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065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01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51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269217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1515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550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6912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794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44334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5670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16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64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29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58406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9207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018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459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6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0090970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34331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41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25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685368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246525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636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1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590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133275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203149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92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514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55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655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2114601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165387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89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57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69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5409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095132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92303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15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24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144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001844">
                                          <w:marLeft w:val="0"/>
                                          <w:marRight w:val="240"/>
                                          <w:marTop w:val="0"/>
                                          <w:marBottom w:val="270"/>
                                          <w:divBdr>
                                            <w:top w:val="single" w:sz="18" w:space="0" w:color="811A1A"/>
                                            <w:left w:val="single" w:sz="18" w:space="0" w:color="811A1A"/>
                                            <w:bottom w:val="single" w:sz="18" w:space="0" w:color="811A1A"/>
                                            <w:right w:val="single" w:sz="18" w:space="0" w:color="811A1A"/>
                                          </w:divBdr>
                                          <w:divsChild>
                                            <w:div w:id="83587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22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552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122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E%D0%B1%D1%89%D0%B5%D1%81%D1%82%D0%B2%D0%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D%D0%B0%D0%B2%D1%8B%D0%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7%D0%BD%D0%B0%D0%BD%D0%B8%D0%B5_(%D0%BF%D0%BE%D0%BD%D1%8F%D1%82%D0%B8%D0%B5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C9CB0-97D2-4E43-9501-11F156DAA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2020-04-01T09:12:00Z</dcterms:created>
  <dcterms:modified xsi:type="dcterms:W3CDTF">2020-04-07T04:24:00Z</dcterms:modified>
</cp:coreProperties>
</file>